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11" w:rsidRDefault="00860443" w:rsidP="000A5F09">
      <w:pPr>
        <w:adjustRightInd w:val="0"/>
        <w:snapToGrid w:val="0"/>
        <w:spacing w:afterLines="50" w:line="500" w:lineRule="exact"/>
        <w:rPr>
          <w:rFonts w:ascii="黑体" w:eastAsia="黑体" w:hAnsi="黑体"/>
          <w:b/>
          <w:sz w:val="36"/>
          <w:szCs w:val="30"/>
        </w:rPr>
      </w:pPr>
      <w:r>
        <w:rPr>
          <w:rFonts w:ascii="黑体" w:eastAsia="黑体" w:hAnsi="黑体" w:hint="eastAsia"/>
          <w:sz w:val="28"/>
          <w:szCs w:val="30"/>
        </w:rPr>
        <w:t>附件4</w:t>
      </w:r>
      <w:r>
        <w:rPr>
          <w:rFonts w:ascii="黑体" w:eastAsia="黑体" w:hAnsi="黑体"/>
          <w:sz w:val="28"/>
          <w:szCs w:val="30"/>
        </w:rPr>
        <w:t>.</w:t>
      </w:r>
      <w:r>
        <w:rPr>
          <w:rFonts w:ascii="黑体" w:eastAsia="黑体" w:hAnsi="黑体" w:hint="eastAsia"/>
          <w:sz w:val="28"/>
          <w:szCs w:val="30"/>
        </w:rPr>
        <w:t>《</w:t>
      </w:r>
      <w:r>
        <w:rPr>
          <w:rFonts w:ascii="黑体" w:eastAsia="黑体" w:hAnsi="黑体"/>
          <w:b/>
          <w:sz w:val="36"/>
          <w:szCs w:val="30"/>
        </w:rPr>
        <w:t>高</w:t>
      </w:r>
      <w:r>
        <w:rPr>
          <w:rFonts w:ascii="黑体" w:eastAsia="黑体" w:hAnsi="黑体" w:hint="eastAsia"/>
          <w:b/>
          <w:sz w:val="36"/>
          <w:szCs w:val="30"/>
        </w:rPr>
        <w:t>等</w:t>
      </w:r>
      <w:r>
        <w:rPr>
          <w:rFonts w:ascii="黑体" w:eastAsia="黑体" w:hAnsi="黑体"/>
          <w:b/>
          <w:sz w:val="36"/>
          <w:szCs w:val="30"/>
        </w:rPr>
        <w:t>学校实验室安全检查项目</w:t>
      </w:r>
      <w:r>
        <w:rPr>
          <w:rFonts w:ascii="黑体" w:eastAsia="黑体" w:hAnsi="黑体" w:hint="eastAsia"/>
          <w:b/>
          <w:sz w:val="36"/>
          <w:szCs w:val="30"/>
        </w:rPr>
        <w:t>表</w:t>
      </w:r>
      <w:r>
        <w:rPr>
          <w:rFonts w:ascii="黑体" w:eastAsia="黑体" w:hAnsi="黑体"/>
          <w:b/>
          <w:sz w:val="36"/>
          <w:szCs w:val="30"/>
        </w:rPr>
        <w:t>（2017）</w:t>
      </w:r>
      <w:r>
        <w:rPr>
          <w:rFonts w:ascii="黑体" w:eastAsia="黑体" w:hAnsi="黑体" w:hint="eastAsia"/>
          <w:sz w:val="28"/>
          <w:szCs w:val="30"/>
        </w:rPr>
        <w:t>》（含危险化学品）</w:t>
      </w:r>
      <w:r w:rsidR="000A5F09">
        <w:rPr>
          <w:rFonts w:ascii="黑体" w:eastAsia="黑体" w:hAnsi="黑体" w:hint="eastAsia"/>
          <w:sz w:val="28"/>
          <w:szCs w:val="30"/>
        </w:rPr>
        <w:t>---职能部门填写</w:t>
      </w:r>
    </w:p>
    <w:p w:rsidR="00F20A11" w:rsidRDefault="00860443" w:rsidP="000A5F09">
      <w:pPr>
        <w:adjustRightInd w:val="0"/>
        <w:snapToGrid w:val="0"/>
        <w:spacing w:afterLines="50" w:line="5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院部系名称（公章）：            填表人：              填报日期：  </w:t>
      </w:r>
    </w:p>
    <w:p w:rsidR="00F20A11" w:rsidRDefault="00F20A11" w:rsidP="000A5F09">
      <w:pPr>
        <w:adjustRightInd w:val="0"/>
        <w:snapToGrid w:val="0"/>
        <w:spacing w:afterLines="50" w:line="500" w:lineRule="exact"/>
        <w:rPr>
          <w:rFonts w:eastAsia="方正小标宋简体"/>
          <w:b/>
          <w:sz w:val="28"/>
          <w:szCs w:val="28"/>
          <w:highlight w:val="yellow"/>
        </w:rPr>
      </w:pPr>
    </w:p>
    <w:p w:rsidR="00F20A11" w:rsidRDefault="00860443" w:rsidP="000A5F09">
      <w:pPr>
        <w:adjustRightInd w:val="0"/>
        <w:snapToGrid w:val="0"/>
        <w:spacing w:afterLines="50" w:line="50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  <w:highlight w:val="yellow"/>
        </w:rPr>
        <w:t>表格内容说明：下表以《</w:t>
      </w:r>
      <w:r>
        <w:rPr>
          <w:rFonts w:ascii="黑体" w:eastAsia="黑体" w:hAnsi="黑体"/>
          <w:b/>
          <w:sz w:val="28"/>
          <w:szCs w:val="28"/>
          <w:highlight w:val="yellow"/>
        </w:rPr>
        <w:t>高</w:t>
      </w:r>
      <w:r>
        <w:rPr>
          <w:rFonts w:ascii="黑体" w:eastAsia="黑体" w:hAnsi="黑体" w:hint="eastAsia"/>
          <w:b/>
          <w:sz w:val="28"/>
          <w:szCs w:val="28"/>
          <w:highlight w:val="yellow"/>
        </w:rPr>
        <w:t>等</w:t>
      </w:r>
      <w:r>
        <w:rPr>
          <w:rFonts w:ascii="黑体" w:eastAsia="黑体" w:hAnsi="黑体"/>
          <w:b/>
          <w:sz w:val="28"/>
          <w:szCs w:val="28"/>
          <w:highlight w:val="yellow"/>
        </w:rPr>
        <w:t>学校实验室安全检查项目</w:t>
      </w:r>
      <w:r>
        <w:rPr>
          <w:rFonts w:ascii="黑体" w:eastAsia="黑体" w:hAnsi="黑体" w:hint="eastAsia"/>
          <w:b/>
          <w:sz w:val="28"/>
          <w:szCs w:val="28"/>
          <w:highlight w:val="yellow"/>
        </w:rPr>
        <w:t>表</w:t>
      </w:r>
      <w:r>
        <w:rPr>
          <w:rFonts w:ascii="黑体" w:eastAsia="黑体" w:hAnsi="黑体"/>
          <w:b/>
          <w:sz w:val="28"/>
          <w:szCs w:val="28"/>
          <w:highlight w:val="yellow"/>
        </w:rPr>
        <w:t>（2017）</w:t>
      </w:r>
      <w:r>
        <w:rPr>
          <w:rFonts w:ascii="黑体" w:eastAsia="黑体" w:hAnsi="黑体" w:hint="eastAsia"/>
          <w:b/>
          <w:sz w:val="28"/>
          <w:szCs w:val="28"/>
          <w:highlight w:val="yellow"/>
        </w:rPr>
        <w:t>》为蓝本，标黄色有阴影的部分为危险化学品检查的内容，“补充内容”为危险化学品单独检查要求。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5810"/>
        <w:gridCol w:w="3260"/>
        <w:gridCol w:w="458"/>
        <w:gridCol w:w="392"/>
        <w:gridCol w:w="458"/>
        <w:gridCol w:w="3228"/>
      </w:tblGrid>
      <w:tr w:rsidR="00F20A11">
        <w:trPr>
          <w:trHeight w:val="369"/>
          <w:tblHeader/>
          <w:jc w:val="center"/>
        </w:trPr>
        <w:tc>
          <w:tcPr>
            <w:tcW w:w="848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81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检查</w:t>
            </w:r>
            <w:r>
              <w:rPr>
                <w:rFonts w:eastAsia="黑体"/>
                <w:b/>
                <w:bCs/>
                <w:kern w:val="0"/>
                <w:szCs w:val="21"/>
              </w:rPr>
              <w:t>要点</w:t>
            </w:r>
          </w:p>
        </w:tc>
        <w:tc>
          <w:tcPr>
            <w:tcW w:w="4536" w:type="dxa"/>
            <w:gridSpan w:val="4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检查结果</w:t>
            </w:r>
          </w:p>
        </w:tc>
      </w:tr>
      <w:tr w:rsidR="00F20A11">
        <w:trPr>
          <w:trHeight w:val="369"/>
          <w:tblHeader/>
          <w:jc w:val="center"/>
        </w:trPr>
        <w:tc>
          <w:tcPr>
            <w:tcW w:w="848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581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  <w:tc>
          <w:tcPr>
            <w:tcW w:w="458" w:type="dxa"/>
            <w:shd w:val="clear" w:color="auto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F20A11" w:rsidRDefault="00860443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符</w:t>
            </w:r>
          </w:p>
          <w:p w:rsidR="00F20A11" w:rsidRDefault="00F20A11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  <w:p w:rsidR="00F20A11" w:rsidRDefault="00860443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合</w:t>
            </w:r>
          </w:p>
        </w:tc>
        <w:tc>
          <w:tcPr>
            <w:tcW w:w="392" w:type="dxa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F20A11" w:rsidRDefault="00860443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不</w:t>
            </w:r>
          </w:p>
          <w:p w:rsidR="00F20A11" w:rsidRDefault="00860443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符</w:t>
            </w:r>
          </w:p>
          <w:p w:rsidR="00F20A11" w:rsidRDefault="00860443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合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不</w:t>
            </w:r>
          </w:p>
          <w:p w:rsidR="00F20A11" w:rsidRDefault="00860443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适</w:t>
            </w:r>
          </w:p>
          <w:p w:rsidR="00F20A11" w:rsidRDefault="00860443">
            <w:pPr>
              <w:spacing w:line="24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用</w:t>
            </w:r>
          </w:p>
        </w:tc>
        <w:tc>
          <w:tcPr>
            <w:tcW w:w="3228" w:type="dxa"/>
            <w:vAlign w:val="center"/>
          </w:tcPr>
          <w:p w:rsidR="00F20A11" w:rsidRDefault="00860443">
            <w:pPr>
              <w:spacing w:line="30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黑体" w:hint="eastAsia"/>
                <w:b/>
                <w:bCs/>
                <w:kern w:val="0"/>
                <w:szCs w:val="21"/>
              </w:rPr>
              <w:t>情况记录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组织体系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1.1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学校层面安全责任体系</w:t>
            </w:r>
            <w:r w:rsidR="006143DE">
              <w:rPr>
                <w:rFonts w:hint="eastAsia"/>
                <w:b/>
                <w:kern w:val="0"/>
                <w:szCs w:val="21"/>
              </w:rPr>
              <w:t xml:space="preserve">                </w:t>
            </w:r>
            <w:r>
              <w:rPr>
                <w:rFonts w:hint="eastAsia"/>
                <w:b/>
                <w:kern w:val="0"/>
                <w:szCs w:val="21"/>
                <w:highlight w:val="yellow"/>
              </w:rPr>
              <w:t>保卫处和国资处填写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1.1.1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有校级实验室安全工作领导机构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由校</w:t>
            </w:r>
            <w:r>
              <w:rPr>
                <w:rFonts w:hint="eastAsia"/>
                <w:kern w:val="0"/>
                <w:szCs w:val="21"/>
              </w:rPr>
              <w:t>领导作为负责人</w:t>
            </w:r>
            <w:r>
              <w:rPr>
                <w:kern w:val="0"/>
                <w:szCs w:val="21"/>
              </w:rPr>
              <w:t>，相关职能部门参与，设办公室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有带</w:t>
            </w:r>
            <w:r>
              <w:rPr>
                <w:bCs/>
                <w:kern w:val="0"/>
                <w:szCs w:val="21"/>
              </w:rPr>
              <w:t>文号的</w:t>
            </w:r>
            <w:r>
              <w:rPr>
                <w:rFonts w:hint="eastAsia"/>
                <w:bCs/>
                <w:kern w:val="0"/>
                <w:szCs w:val="21"/>
              </w:rPr>
              <w:t>机构</w:t>
            </w:r>
            <w:r>
              <w:rPr>
                <w:bCs/>
                <w:kern w:val="0"/>
                <w:szCs w:val="21"/>
              </w:rPr>
              <w:t>设立文件</w:t>
            </w:r>
            <w:r>
              <w:rPr>
                <w:rFonts w:hint="eastAsia"/>
                <w:bCs/>
                <w:kern w:val="0"/>
                <w:szCs w:val="21"/>
              </w:rPr>
              <w:t>，明确包含实验室技术安全管理内容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A16C59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 w:rsidRPr="00A16C59">
              <w:rPr>
                <w:rFonts w:hint="eastAsia"/>
                <w:bCs/>
                <w:kern w:val="0"/>
                <w:szCs w:val="21"/>
              </w:rPr>
              <w:t>《中国药科大学危化物品管理工作领导小组》（药大保﹝</w:t>
            </w:r>
            <w:r w:rsidRPr="00A16C59">
              <w:rPr>
                <w:rFonts w:hint="eastAsia"/>
                <w:bCs/>
                <w:kern w:val="0"/>
                <w:szCs w:val="21"/>
              </w:rPr>
              <w:t>2013</w:t>
            </w:r>
            <w:r w:rsidRPr="00A16C59">
              <w:rPr>
                <w:rFonts w:hint="eastAsia"/>
                <w:bCs/>
                <w:kern w:val="0"/>
                <w:szCs w:val="21"/>
              </w:rPr>
              <w:t>﹞</w:t>
            </w:r>
            <w:r w:rsidRPr="00A16C59">
              <w:rPr>
                <w:rFonts w:hint="eastAsia"/>
                <w:bCs/>
                <w:kern w:val="0"/>
                <w:szCs w:val="21"/>
              </w:rPr>
              <w:t>167</w:t>
            </w:r>
            <w:r w:rsidRPr="00A16C59">
              <w:rPr>
                <w:rFonts w:hint="eastAsia"/>
                <w:bCs/>
                <w:kern w:val="0"/>
                <w:szCs w:val="21"/>
              </w:rPr>
              <w:t>号）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有处级</w:t>
            </w:r>
            <w:r>
              <w:rPr>
                <w:rFonts w:hint="eastAsia"/>
                <w:kern w:val="0"/>
                <w:szCs w:val="21"/>
              </w:rPr>
              <w:t>职能</w:t>
            </w:r>
            <w:r>
              <w:rPr>
                <w:kern w:val="0"/>
                <w:szCs w:val="21"/>
              </w:rPr>
              <w:t>部门</w:t>
            </w:r>
            <w:r>
              <w:rPr>
                <w:rFonts w:hint="eastAsia"/>
                <w:kern w:val="0"/>
                <w:szCs w:val="21"/>
              </w:rPr>
              <w:t>主管</w:t>
            </w:r>
            <w:r>
              <w:rPr>
                <w:kern w:val="0"/>
                <w:szCs w:val="21"/>
              </w:rPr>
              <w:t>实验室</w:t>
            </w:r>
            <w:r>
              <w:rPr>
                <w:rFonts w:hint="eastAsia"/>
                <w:kern w:val="0"/>
                <w:szCs w:val="21"/>
              </w:rPr>
              <w:t>技术</w:t>
            </w:r>
            <w:r>
              <w:rPr>
                <w:kern w:val="0"/>
                <w:szCs w:val="21"/>
              </w:rPr>
              <w:t>安全工作</w:t>
            </w:r>
            <w:r>
              <w:rPr>
                <w:rFonts w:hint="eastAsia"/>
                <w:kern w:val="0"/>
                <w:szCs w:val="21"/>
              </w:rPr>
              <w:t>，下</w:t>
            </w:r>
            <w:r>
              <w:rPr>
                <w:kern w:val="0"/>
                <w:szCs w:val="21"/>
              </w:rPr>
              <w:t>设实验室安全管理科室（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万学生规模以上且仪器设备总值超过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亿元</w:t>
            </w:r>
            <w:r>
              <w:rPr>
                <w:rFonts w:hint="eastAsia"/>
                <w:kern w:val="0"/>
                <w:szCs w:val="21"/>
              </w:rPr>
              <w:t>的</w:t>
            </w:r>
            <w:r>
              <w:rPr>
                <w:kern w:val="0"/>
                <w:szCs w:val="21"/>
              </w:rPr>
              <w:t>学校），或有专职的实验室安全管理人员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有</w:t>
            </w:r>
            <w:r>
              <w:rPr>
                <w:bCs/>
                <w:kern w:val="0"/>
                <w:szCs w:val="21"/>
              </w:rPr>
              <w:t>明确的主管部门</w:t>
            </w:r>
            <w:r>
              <w:rPr>
                <w:rFonts w:hint="eastAsia"/>
                <w:bCs/>
                <w:kern w:val="0"/>
                <w:szCs w:val="21"/>
              </w:rPr>
              <w:t>；规模</w:t>
            </w:r>
            <w:r>
              <w:rPr>
                <w:bCs/>
                <w:kern w:val="0"/>
                <w:szCs w:val="21"/>
              </w:rPr>
              <w:t>较小的</w:t>
            </w:r>
            <w:r>
              <w:rPr>
                <w:rFonts w:hint="eastAsia"/>
                <w:bCs/>
                <w:kern w:val="0"/>
                <w:szCs w:val="21"/>
              </w:rPr>
              <w:t>高校</w:t>
            </w:r>
            <w:r>
              <w:rPr>
                <w:bCs/>
                <w:kern w:val="0"/>
                <w:szCs w:val="21"/>
              </w:rPr>
              <w:t>或文科类学校可以不设</w:t>
            </w:r>
            <w:r>
              <w:rPr>
                <w:rFonts w:hint="eastAsia"/>
                <w:bCs/>
                <w:kern w:val="0"/>
                <w:szCs w:val="21"/>
              </w:rPr>
              <w:t>独立</w:t>
            </w:r>
            <w:r>
              <w:rPr>
                <w:bCs/>
                <w:kern w:val="0"/>
                <w:szCs w:val="21"/>
              </w:rPr>
              <w:t>科室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A16C59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保卫处和国有资产管理处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1.1.3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有教师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实验技术人员（含退休</w:t>
            </w:r>
            <w:r>
              <w:rPr>
                <w:rFonts w:hint="eastAsia"/>
                <w:kern w:val="0"/>
                <w:szCs w:val="21"/>
              </w:rPr>
              <w:t>返聘人员</w:t>
            </w:r>
            <w:r>
              <w:rPr>
                <w:kern w:val="0"/>
                <w:szCs w:val="21"/>
              </w:rPr>
              <w:t>）或学生组成的实验室安全督查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协查队伍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有</w:t>
            </w:r>
            <w:r>
              <w:rPr>
                <w:bCs/>
                <w:kern w:val="0"/>
                <w:szCs w:val="21"/>
              </w:rPr>
              <w:t>设立</w:t>
            </w:r>
            <w:r>
              <w:rPr>
                <w:rFonts w:hint="eastAsia"/>
                <w:bCs/>
                <w:kern w:val="0"/>
                <w:szCs w:val="21"/>
              </w:rPr>
              <w:t>或聘用</w:t>
            </w:r>
            <w:r>
              <w:rPr>
                <w:bCs/>
                <w:kern w:val="0"/>
                <w:szCs w:val="21"/>
              </w:rPr>
              <w:t>文件</w:t>
            </w:r>
            <w:r>
              <w:rPr>
                <w:rFonts w:hint="eastAsia"/>
                <w:bCs/>
                <w:kern w:val="0"/>
                <w:szCs w:val="21"/>
              </w:rPr>
              <w:t>，</w:t>
            </w:r>
            <w:r>
              <w:rPr>
                <w:bCs/>
                <w:kern w:val="0"/>
                <w:szCs w:val="21"/>
              </w:rPr>
              <w:t>查工作记录</w:t>
            </w:r>
          </w:p>
        </w:tc>
        <w:tc>
          <w:tcPr>
            <w:tcW w:w="45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20A11" w:rsidRDefault="00A16C59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实验室安全督查小组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1.1.4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学校与</w:t>
            </w:r>
            <w:r>
              <w:rPr>
                <w:rFonts w:hint="eastAsia"/>
                <w:kern w:val="0"/>
                <w:szCs w:val="21"/>
              </w:rPr>
              <w:t>院系</w:t>
            </w:r>
            <w:r>
              <w:rPr>
                <w:kern w:val="0"/>
                <w:szCs w:val="21"/>
              </w:rPr>
              <w:t>签订实验室安全管理责任书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有</w:t>
            </w:r>
            <w:r>
              <w:rPr>
                <w:bCs/>
                <w:kern w:val="0"/>
                <w:szCs w:val="21"/>
              </w:rPr>
              <w:t>校领导签名，</w:t>
            </w:r>
            <w:r>
              <w:rPr>
                <w:rFonts w:hint="eastAsia"/>
                <w:bCs/>
                <w:kern w:val="0"/>
                <w:szCs w:val="21"/>
              </w:rPr>
              <w:t>院系</w:t>
            </w:r>
            <w:r>
              <w:rPr>
                <w:bCs/>
                <w:kern w:val="0"/>
                <w:szCs w:val="21"/>
              </w:rPr>
              <w:t>单位有主</w:t>
            </w:r>
            <w:r>
              <w:rPr>
                <w:rFonts w:hint="eastAsia"/>
                <w:bCs/>
                <w:kern w:val="0"/>
                <w:szCs w:val="21"/>
              </w:rPr>
              <w:t>管</w:t>
            </w:r>
            <w:r>
              <w:rPr>
                <w:bCs/>
                <w:kern w:val="0"/>
                <w:szCs w:val="21"/>
              </w:rPr>
              <w:t>领导签名及盖公</w:t>
            </w:r>
            <w:r>
              <w:rPr>
                <w:kern w:val="0"/>
                <w:szCs w:val="21"/>
              </w:rPr>
              <w:t>章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至少在任期内</w:t>
            </w:r>
          </w:p>
        </w:tc>
        <w:tc>
          <w:tcPr>
            <w:tcW w:w="45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20A11" w:rsidRDefault="00A16C59" w:rsidP="00A16C59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保卫处提供的《消防安全责任书》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1.1.5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各级</w:t>
            </w:r>
            <w:r>
              <w:rPr>
                <w:kern w:val="0"/>
                <w:szCs w:val="21"/>
              </w:rPr>
              <w:t>主管实验室安全的负责人</w:t>
            </w:r>
            <w:r>
              <w:rPr>
                <w:rFonts w:hint="eastAsia"/>
                <w:kern w:val="0"/>
                <w:szCs w:val="21"/>
              </w:rPr>
              <w:t>到</w:t>
            </w:r>
            <w:r>
              <w:rPr>
                <w:kern w:val="0"/>
                <w:szCs w:val="21"/>
              </w:rPr>
              <w:t>岗一年内</w:t>
            </w:r>
            <w:r>
              <w:rPr>
                <w:rFonts w:hint="eastAsia"/>
                <w:kern w:val="0"/>
                <w:szCs w:val="21"/>
              </w:rPr>
              <w:t>参与了</w:t>
            </w:r>
            <w:r>
              <w:rPr>
                <w:kern w:val="0"/>
                <w:szCs w:val="21"/>
              </w:rPr>
              <w:t>实验室安全培训，</w:t>
            </w:r>
            <w:r>
              <w:rPr>
                <w:rFonts w:hint="eastAsia"/>
                <w:kern w:val="0"/>
                <w:szCs w:val="21"/>
              </w:rPr>
              <w:t>有培训</w:t>
            </w:r>
            <w:r>
              <w:rPr>
                <w:kern w:val="0"/>
                <w:szCs w:val="21"/>
              </w:rPr>
              <w:t>证书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检查</w:t>
            </w:r>
            <w:r>
              <w:rPr>
                <w:bCs/>
                <w:kern w:val="0"/>
                <w:szCs w:val="21"/>
              </w:rPr>
              <w:t>存档资料</w:t>
            </w:r>
          </w:p>
        </w:tc>
        <w:tc>
          <w:tcPr>
            <w:tcW w:w="45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20A11" w:rsidRDefault="00A16C59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国资处人员参加培训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补充内容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化</w:t>
            </w:r>
            <w:r>
              <w:rPr>
                <w:kern w:val="0"/>
                <w:szCs w:val="21"/>
              </w:rPr>
              <w:t>学化工类和其他涉及危险化学品操作的实验室实行了安全培</w:t>
            </w:r>
            <w:r>
              <w:rPr>
                <w:kern w:val="0"/>
                <w:szCs w:val="21"/>
              </w:rPr>
              <w:lastRenderedPageBreak/>
              <w:t>训准入制度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A16C59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文件要求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lastRenderedPageBreak/>
              <w:t>补充内容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学校与二级单位签订了含危险化学品管理的安全管理责任书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A16C59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无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1.3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经费保障</w:t>
            </w:r>
            <w:r w:rsidR="00520D37">
              <w:rPr>
                <w:rFonts w:hint="eastAsia"/>
                <w:b/>
                <w:bCs/>
                <w:kern w:val="0"/>
                <w:szCs w:val="21"/>
              </w:rPr>
              <w:t xml:space="preserve">                                    </w:t>
            </w:r>
            <w:r>
              <w:rPr>
                <w:rFonts w:hint="eastAsia"/>
                <w:b/>
                <w:kern w:val="0"/>
                <w:szCs w:val="21"/>
                <w:highlight w:val="yellow"/>
              </w:rPr>
              <w:t>财务处填写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1.3.1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学校每年有实验室安全常规经费预算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有财务</w:t>
            </w:r>
            <w:r>
              <w:rPr>
                <w:bCs/>
                <w:kern w:val="0"/>
                <w:szCs w:val="21"/>
              </w:rPr>
              <w:t>证据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1.3.2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学校</w:t>
            </w:r>
            <w:r>
              <w:rPr>
                <w:kern w:val="0"/>
                <w:szCs w:val="21"/>
              </w:rPr>
              <w:t>有专项经费投入实验室安全建设与管理，</w:t>
            </w:r>
            <w:r>
              <w:rPr>
                <w:rFonts w:hint="eastAsia"/>
                <w:kern w:val="0"/>
                <w:szCs w:val="21"/>
              </w:rPr>
              <w:t>重大安全</w:t>
            </w:r>
            <w:r>
              <w:rPr>
                <w:kern w:val="0"/>
                <w:szCs w:val="21"/>
              </w:rPr>
              <w:t>隐患整改经费能够落实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有</w:t>
            </w:r>
            <w:r>
              <w:rPr>
                <w:bCs/>
                <w:kern w:val="0"/>
                <w:szCs w:val="21"/>
              </w:rPr>
              <w:t>证据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补充内容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学校经费预算中有</w:t>
            </w:r>
            <w:r>
              <w:rPr>
                <w:rFonts w:hint="eastAsia"/>
                <w:kern w:val="0"/>
                <w:szCs w:val="21"/>
              </w:rPr>
              <w:t>危险</w:t>
            </w:r>
            <w:r>
              <w:rPr>
                <w:kern w:val="0"/>
                <w:szCs w:val="21"/>
              </w:rPr>
              <w:t>化学品安全常规经费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F20A11">
        <w:trPr>
          <w:trHeight w:val="577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补充内容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有专项经费或自筹经费投入实验室危险化学品安全建设与管理，实验室危险化学品安全检查中的隐患整改经费能够落实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1.4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其它</w:t>
            </w:r>
            <w:r w:rsidR="0056744D">
              <w:rPr>
                <w:rFonts w:hint="eastAsia"/>
                <w:b/>
                <w:kern w:val="0"/>
                <w:szCs w:val="21"/>
              </w:rPr>
              <w:t xml:space="preserve">                               </w:t>
            </w:r>
            <w:r>
              <w:rPr>
                <w:rFonts w:hint="eastAsia"/>
                <w:b/>
                <w:kern w:val="0"/>
                <w:szCs w:val="21"/>
                <w:highlight w:val="yellow"/>
              </w:rPr>
              <w:t>保卫处和国资处填写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1.4.1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建有</w:t>
            </w:r>
            <w:r>
              <w:rPr>
                <w:kern w:val="0"/>
                <w:szCs w:val="21"/>
              </w:rPr>
              <w:t>实验室安全信息化管理系统</w:t>
            </w:r>
            <w:r>
              <w:rPr>
                <w:rFonts w:hint="eastAsia"/>
                <w:kern w:val="0"/>
                <w:szCs w:val="21"/>
              </w:rPr>
              <w:t>并</w:t>
            </w:r>
            <w:r>
              <w:rPr>
                <w:kern w:val="0"/>
                <w:szCs w:val="21"/>
              </w:rPr>
              <w:t>有效</w:t>
            </w:r>
            <w:r>
              <w:rPr>
                <w:rFonts w:hint="eastAsia"/>
                <w:kern w:val="0"/>
                <w:szCs w:val="21"/>
              </w:rPr>
              <w:t>运行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查看</w:t>
            </w:r>
            <w:r>
              <w:rPr>
                <w:kern w:val="0"/>
                <w:szCs w:val="21"/>
              </w:rPr>
              <w:t>系统</w:t>
            </w:r>
            <w:r>
              <w:rPr>
                <w:rFonts w:hint="eastAsia"/>
                <w:kern w:val="0"/>
                <w:szCs w:val="21"/>
              </w:rPr>
              <w:t>中</w:t>
            </w:r>
            <w:r>
              <w:rPr>
                <w:kern w:val="0"/>
                <w:szCs w:val="21"/>
              </w:rPr>
              <w:t>实验室房间、人员、</w:t>
            </w:r>
            <w:r>
              <w:rPr>
                <w:rFonts w:hint="eastAsia"/>
                <w:kern w:val="0"/>
                <w:szCs w:val="21"/>
              </w:rPr>
              <w:t>安全风</w:t>
            </w:r>
            <w:r>
              <w:rPr>
                <w:kern w:val="0"/>
                <w:szCs w:val="21"/>
              </w:rPr>
              <w:t>险</w:t>
            </w:r>
            <w:r>
              <w:rPr>
                <w:rFonts w:hint="eastAsia"/>
                <w:kern w:val="0"/>
                <w:szCs w:val="21"/>
              </w:rPr>
              <w:t>点与</w:t>
            </w:r>
            <w:r>
              <w:rPr>
                <w:kern w:val="0"/>
                <w:szCs w:val="21"/>
              </w:rPr>
              <w:t>防控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安全检查等信息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1.4.2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管理</w:t>
            </w:r>
            <w:r>
              <w:rPr>
                <w:kern w:val="0"/>
                <w:szCs w:val="21"/>
              </w:rPr>
              <w:t>部门建立了完整的实验室安全工作档案，包括责任</w:t>
            </w:r>
            <w:r>
              <w:rPr>
                <w:rFonts w:hint="eastAsia"/>
                <w:kern w:val="0"/>
                <w:szCs w:val="21"/>
              </w:rPr>
              <w:t>体系、</w:t>
            </w:r>
            <w:r>
              <w:rPr>
                <w:kern w:val="0"/>
                <w:szCs w:val="21"/>
              </w:rPr>
              <w:t>队伍建设、安全制度、</w:t>
            </w:r>
            <w:r>
              <w:rPr>
                <w:rFonts w:hint="eastAsia"/>
                <w:kern w:val="0"/>
                <w:szCs w:val="21"/>
              </w:rPr>
              <w:t>奖惩、</w:t>
            </w:r>
            <w:r>
              <w:rPr>
                <w:kern w:val="0"/>
                <w:szCs w:val="21"/>
              </w:rPr>
              <w:t>教育培训、安全检查、隐患整改、事故调查</w:t>
            </w:r>
            <w:r>
              <w:rPr>
                <w:rFonts w:hint="eastAsia"/>
                <w:kern w:val="0"/>
                <w:szCs w:val="21"/>
              </w:rPr>
              <w:t>与</w:t>
            </w:r>
            <w:r>
              <w:rPr>
                <w:kern w:val="0"/>
                <w:szCs w:val="21"/>
              </w:rPr>
              <w:t>处理、</w:t>
            </w:r>
            <w:r>
              <w:rPr>
                <w:rFonts w:hint="eastAsia"/>
                <w:kern w:val="0"/>
                <w:szCs w:val="21"/>
              </w:rPr>
              <w:t>专业</w:t>
            </w:r>
            <w:r>
              <w:rPr>
                <w:kern w:val="0"/>
                <w:szCs w:val="21"/>
              </w:rPr>
              <w:t>安全、</w:t>
            </w:r>
            <w:r>
              <w:rPr>
                <w:rFonts w:hint="eastAsia"/>
                <w:kern w:val="0"/>
                <w:szCs w:val="21"/>
              </w:rPr>
              <w:t>其它相关的</w:t>
            </w:r>
            <w:r>
              <w:rPr>
                <w:kern w:val="0"/>
                <w:szCs w:val="21"/>
              </w:rPr>
              <w:t>常规或阶段性工作</w:t>
            </w:r>
            <w:r>
              <w:rPr>
                <w:rFonts w:hint="eastAsia"/>
                <w:kern w:val="0"/>
                <w:szCs w:val="21"/>
              </w:rPr>
              <w:t>归档</w:t>
            </w:r>
            <w:r>
              <w:rPr>
                <w:kern w:val="0"/>
                <w:szCs w:val="21"/>
              </w:rPr>
              <w:t>资料等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档案</w:t>
            </w:r>
            <w:r>
              <w:rPr>
                <w:kern w:val="0"/>
                <w:szCs w:val="21"/>
              </w:rPr>
              <w:t>分类规范合理，便于查找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2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规章制度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2.1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校级层面实验室安全管理制度</w:t>
            </w:r>
            <w:r w:rsidR="0056744D">
              <w:rPr>
                <w:rFonts w:hint="eastAsia"/>
                <w:b/>
                <w:kern w:val="0"/>
                <w:szCs w:val="21"/>
              </w:rPr>
              <w:t xml:space="preserve">          </w:t>
            </w:r>
            <w:r>
              <w:rPr>
                <w:rFonts w:hint="eastAsia"/>
                <w:b/>
                <w:kern w:val="0"/>
                <w:szCs w:val="21"/>
                <w:highlight w:val="yellow"/>
              </w:rPr>
              <w:t>保卫处和国资处填写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2.1.1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有实验室技术安全管理办法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spacing w:line="300" w:lineRule="exac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1.</w:t>
            </w:r>
            <w:r>
              <w:rPr>
                <w:rFonts w:hint="eastAsia"/>
                <w:bCs/>
                <w:kern w:val="0"/>
                <w:szCs w:val="21"/>
              </w:rPr>
              <w:t>制度文件有学校正式发文号；</w:t>
            </w:r>
          </w:p>
          <w:p w:rsidR="00F20A11" w:rsidRDefault="00860443">
            <w:pPr>
              <w:spacing w:line="300" w:lineRule="exac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2.</w:t>
            </w:r>
            <w:r>
              <w:rPr>
                <w:rFonts w:hint="eastAsia"/>
                <w:bCs/>
                <w:kern w:val="0"/>
                <w:szCs w:val="21"/>
              </w:rPr>
              <w:t>文件是否长期未修订更新、陈旧过时；</w:t>
            </w:r>
          </w:p>
          <w:p w:rsidR="00F20A11" w:rsidRDefault="00860443">
            <w:pPr>
              <w:spacing w:line="300" w:lineRule="exac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3.</w:t>
            </w:r>
            <w:r>
              <w:rPr>
                <w:rFonts w:hint="eastAsia"/>
                <w:bCs/>
                <w:kern w:val="0"/>
                <w:szCs w:val="21"/>
              </w:rPr>
              <w:t>文件是否过于简单粗糙、流于形式，缺乏可操作性或实际管理效用；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2.1.2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有实验室安全</w:t>
            </w:r>
            <w:r>
              <w:rPr>
                <w:rFonts w:hint="eastAsia"/>
                <w:bCs/>
                <w:kern w:val="0"/>
                <w:szCs w:val="21"/>
              </w:rPr>
              <w:t>奖励与</w:t>
            </w:r>
            <w:r>
              <w:rPr>
                <w:bCs/>
                <w:kern w:val="0"/>
                <w:szCs w:val="21"/>
              </w:rPr>
              <w:t>责任追究制度</w:t>
            </w:r>
          </w:p>
        </w:tc>
        <w:tc>
          <w:tcPr>
            <w:tcW w:w="32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spacing w:line="300" w:lineRule="exact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2.1.3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有实验室安全检查制度</w:t>
            </w:r>
          </w:p>
        </w:tc>
        <w:tc>
          <w:tcPr>
            <w:tcW w:w="32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spacing w:line="300" w:lineRule="exact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2.1.4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  <w:r>
              <w:rPr>
                <w:kern w:val="0"/>
                <w:szCs w:val="21"/>
              </w:rPr>
              <w:t>实验室安全教育与</w:t>
            </w:r>
            <w:r>
              <w:rPr>
                <w:rFonts w:hint="eastAsia"/>
                <w:kern w:val="0"/>
                <w:szCs w:val="21"/>
              </w:rPr>
              <w:t>实验室</w:t>
            </w:r>
            <w:r>
              <w:rPr>
                <w:kern w:val="0"/>
                <w:szCs w:val="21"/>
              </w:rPr>
              <w:t>准入</w:t>
            </w:r>
            <w:r>
              <w:rPr>
                <w:rFonts w:hint="eastAsia"/>
                <w:kern w:val="0"/>
                <w:szCs w:val="21"/>
              </w:rPr>
              <w:t>制度</w:t>
            </w:r>
          </w:p>
        </w:tc>
        <w:tc>
          <w:tcPr>
            <w:tcW w:w="32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2.1.5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  <w:r>
              <w:rPr>
                <w:kern w:val="0"/>
                <w:szCs w:val="21"/>
              </w:rPr>
              <w:t>实验室分类分级管理制度</w:t>
            </w:r>
          </w:p>
        </w:tc>
        <w:tc>
          <w:tcPr>
            <w:tcW w:w="32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lastRenderedPageBreak/>
              <w:t>2.1.6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有化学、生物、辐射、电气、机械、排污、仪器设备等安全管理规定</w:t>
            </w:r>
          </w:p>
        </w:tc>
        <w:tc>
          <w:tcPr>
            <w:tcW w:w="32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2.1.7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有</w:t>
            </w:r>
            <w:r>
              <w:rPr>
                <w:rFonts w:hint="eastAsia"/>
                <w:bCs/>
                <w:kern w:val="0"/>
                <w:szCs w:val="21"/>
              </w:rPr>
              <w:t>实验室</w:t>
            </w:r>
            <w:r>
              <w:rPr>
                <w:bCs/>
                <w:kern w:val="0"/>
                <w:szCs w:val="21"/>
              </w:rPr>
              <w:t>突发事件应急预案（包括化学、生物、辐射、电气、机械等分类）</w:t>
            </w:r>
          </w:p>
        </w:tc>
        <w:tc>
          <w:tcPr>
            <w:tcW w:w="32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补充内容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有危险化学品、辐射、安全教育等安全管理规定，有含危险化学品安全操作的实验室技术安全管理办法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 w:val="18"/>
                <w:szCs w:val="21"/>
              </w:rPr>
              <w:t>补充内容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有相关危险化学品应急预案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3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安全教育</w:t>
            </w:r>
            <w:r w:rsidR="0056744D">
              <w:rPr>
                <w:rFonts w:hint="eastAsia"/>
                <w:b/>
                <w:kern w:val="0"/>
                <w:szCs w:val="21"/>
              </w:rPr>
              <w:t xml:space="preserve">                       </w:t>
            </w:r>
            <w:r>
              <w:rPr>
                <w:rFonts w:hint="eastAsia"/>
                <w:b/>
                <w:kern w:val="0"/>
                <w:szCs w:val="21"/>
                <w:highlight w:val="yellow"/>
              </w:rPr>
              <w:t>保卫处、国资处</w:t>
            </w:r>
            <w:r w:rsidR="0056744D">
              <w:rPr>
                <w:rFonts w:hint="eastAsia"/>
                <w:b/>
                <w:kern w:val="0"/>
                <w:szCs w:val="21"/>
                <w:highlight w:val="yellow"/>
              </w:rPr>
              <w:t>和院部</w:t>
            </w:r>
            <w:r>
              <w:rPr>
                <w:rFonts w:hint="eastAsia"/>
                <w:b/>
                <w:kern w:val="0"/>
                <w:szCs w:val="21"/>
                <w:highlight w:val="yellow"/>
              </w:rPr>
              <w:t>填写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3.1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安全教育</w:t>
            </w:r>
            <w:r>
              <w:rPr>
                <w:b/>
                <w:kern w:val="0"/>
                <w:szCs w:val="21"/>
              </w:rPr>
              <w:t>活动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3.1.1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开设合适的实验室安全必修课或选修课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化学、生物等安全重点防范学科应开设必修课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中药院、药科院部分不符合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3.1.2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每年</w:t>
            </w:r>
            <w:r>
              <w:rPr>
                <w:kern w:val="0"/>
                <w:szCs w:val="21"/>
              </w:rPr>
              <w:t>开展全校教工和学生安全教育培训</w:t>
            </w:r>
            <w:r>
              <w:rPr>
                <w:rFonts w:hint="eastAsia"/>
                <w:kern w:val="0"/>
                <w:szCs w:val="21"/>
              </w:rPr>
              <w:t>活动，有记录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查看历年存档记录，包含培训时间、内容、人数、通知、会场照片等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3.1.3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院</w:t>
            </w:r>
            <w:r>
              <w:rPr>
                <w:rFonts w:hint="eastAsia"/>
                <w:kern w:val="0"/>
                <w:szCs w:val="21"/>
              </w:rPr>
              <w:t>系</w:t>
            </w:r>
            <w:r>
              <w:rPr>
                <w:kern w:val="0"/>
                <w:szCs w:val="21"/>
              </w:rPr>
              <w:t>有专业安全培训活动，建立实验室准入制度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查看记录，</w:t>
            </w:r>
            <w:r>
              <w:rPr>
                <w:rFonts w:hint="eastAsia"/>
                <w:kern w:val="0"/>
                <w:szCs w:val="21"/>
              </w:rPr>
              <w:t>重点</w:t>
            </w:r>
            <w:r>
              <w:rPr>
                <w:kern w:val="0"/>
                <w:szCs w:val="21"/>
              </w:rPr>
              <w:t>关注</w:t>
            </w:r>
            <w:r>
              <w:rPr>
                <w:rFonts w:hint="eastAsia"/>
                <w:kern w:val="0"/>
                <w:szCs w:val="21"/>
              </w:rPr>
              <w:t>外来人员特别是</w:t>
            </w:r>
            <w:r>
              <w:rPr>
                <w:kern w:val="0"/>
                <w:szCs w:val="21"/>
              </w:rPr>
              <w:t>尚未报到的研究生新生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药科院部分不符合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3.1.4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开展结合学科特点的应急演练，有记录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查看档案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包含演练内容、人数、效果评价等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药学院部分不符合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补充内容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有年度危险化学品安全教育培训计划，有教育和培训的记录，并规范存档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3.2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实验室安全</w:t>
            </w:r>
            <w:r>
              <w:rPr>
                <w:rFonts w:hint="eastAsia"/>
                <w:b/>
                <w:kern w:val="0"/>
                <w:szCs w:val="21"/>
              </w:rPr>
              <w:t>知识考试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3.2.1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建立了实验室安全</w:t>
            </w:r>
            <w:r>
              <w:rPr>
                <w:rFonts w:hint="eastAsia"/>
                <w:kern w:val="0"/>
                <w:szCs w:val="21"/>
              </w:rPr>
              <w:t>知识考试系统，</w:t>
            </w:r>
            <w:r>
              <w:rPr>
                <w:kern w:val="0"/>
                <w:szCs w:val="21"/>
              </w:rPr>
              <w:t>具有学习与考试功能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查看考试系统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3.2.2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题库内容包含通识类和各专业学科分类安全知识、安全规范、国家相关法律法规、应急措施等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查看系统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3.2.3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每年组织新教工、本科生和研究生新生学习与考试，</w:t>
            </w:r>
            <w:r>
              <w:rPr>
                <w:rFonts w:hint="eastAsia"/>
                <w:kern w:val="0"/>
                <w:szCs w:val="21"/>
              </w:rPr>
              <w:t>通过</w:t>
            </w:r>
            <w:r>
              <w:rPr>
                <w:kern w:val="0"/>
                <w:szCs w:val="21"/>
              </w:rPr>
              <w:t>者</w:t>
            </w:r>
            <w:r>
              <w:rPr>
                <w:rFonts w:hint="eastAsia"/>
                <w:kern w:val="0"/>
                <w:szCs w:val="21"/>
              </w:rPr>
              <w:t>发放</w:t>
            </w:r>
            <w:r>
              <w:rPr>
                <w:kern w:val="0"/>
                <w:szCs w:val="21"/>
              </w:rPr>
              <w:t>合格证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lastRenderedPageBreak/>
              <w:t>3.3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安全文化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3.3.1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有适合学校特色的安全文化建设计划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查看资料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中药院、药科院部分不符合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3.3.2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编印实验室安全手册并发放到每一位师生，承诺书归档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查看每年发放记录、师生签字的承诺书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中药院、药科院部分不符合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安全检查</w:t>
            </w:r>
            <w:r w:rsidR="003D4B13">
              <w:rPr>
                <w:rFonts w:hint="eastAsia"/>
                <w:b/>
                <w:bCs/>
                <w:kern w:val="0"/>
                <w:szCs w:val="21"/>
              </w:rPr>
              <w:t xml:space="preserve">                            </w:t>
            </w:r>
            <w:r>
              <w:rPr>
                <w:rFonts w:hint="eastAsia"/>
                <w:b/>
                <w:kern w:val="0"/>
                <w:szCs w:val="21"/>
                <w:highlight w:val="yellow"/>
              </w:rPr>
              <w:t>保卫处、国资处填写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4.2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安全检查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2.1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学校层面的定期</w:t>
            </w:r>
            <w:r>
              <w:rPr>
                <w:rFonts w:hint="eastAsia"/>
                <w:bCs/>
                <w:kern w:val="0"/>
                <w:szCs w:val="21"/>
              </w:rPr>
              <w:t>/</w:t>
            </w:r>
            <w:r>
              <w:rPr>
                <w:rFonts w:hint="eastAsia"/>
                <w:bCs/>
                <w:kern w:val="0"/>
                <w:szCs w:val="21"/>
              </w:rPr>
              <w:t>不定期检查每年不少于</w:t>
            </w:r>
            <w:r>
              <w:rPr>
                <w:rFonts w:hint="eastAsia"/>
                <w:bCs/>
                <w:kern w:val="0"/>
                <w:szCs w:val="21"/>
              </w:rPr>
              <w:t>4</w:t>
            </w:r>
            <w:r>
              <w:rPr>
                <w:rFonts w:hint="eastAsia"/>
                <w:bCs/>
                <w:kern w:val="0"/>
                <w:szCs w:val="21"/>
              </w:rPr>
              <w:t>次，并记录存档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查看记录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2.2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针对高危实验物品（如剧毒品、</w:t>
            </w:r>
            <w:r>
              <w:rPr>
                <w:kern w:val="0"/>
                <w:szCs w:val="21"/>
              </w:rPr>
              <w:t>病原微生物、</w:t>
            </w:r>
            <w:r>
              <w:rPr>
                <w:rFonts w:hint="eastAsia"/>
                <w:kern w:val="0"/>
                <w:szCs w:val="21"/>
              </w:rPr>
              <w:t>放射源等），每年有专项检查</w:t>
            </w:r>
          </w:p>
        </w:tc>
        <w:tc>
          <w:tcPr>
            <w:tcW w:w="32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4.3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隐患整改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.3.1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对于检查</w:t>
            </w:r>
            <w:r>
              <w:rPr>
                <w:rFonts w:hint="eastAsia"/>
                <w:kern w:val="0"/>
                <w:szCs w:val="21"/>
              </w:rPr>
              <w:t>中发现的</w:t>
            </w:r>
            <w:r>
              <w:rPr>
                <w:kern w:val="0"/>
                <w:szCs w:val="21"/>
              </w:rPr>
              <w:t>问题，</w:t>
            </w:r>
            <w:r>
              <w:rPr>
                <w:rFonts w:hint="eastAsia"/>
                <w:kern w:val="0"/>
                <w:szCs w:val="21"/>
              </w:rPr>
              <w:t>有</w:t>
            </w:r>
            <w:r>
              <w:rPr>
                <w:kern w:val="0"/>
                <w:szCs w:val="21"/>
              </w:rPr>
              <w:t>合适的方式通知被查实验室</w:t>
            </w:r>
            <w:r>
              <w:rPr>
                <w:rFonts w:hint="eastAsia"/>
                <w:kern w:val="0"/>
                <w:szCs w:val="21"/>
              </w:rPr>
              <w:t>相关负责人及院系（</w:t>
            </w:r>
            <w:r>
              <w:rPr>
                <w:kern w:val="0"/>
                <w:szCs w:val="21"/>
              </w:rPr>
              <w:t>如网上公示、整改通知书等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，并规范存档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查看存档</w:t>
            </w:r>
            <w:r>
              <w:rPr>
                <w:bCs/>
                <w:kern w:val="0"/>
                <w:szCs w:val="21"/>
              </w:rPr>
              <w:t>资料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整改通知书需有</w:t>
            </w:r>
            <w:r>
              <w:rPr>
                <w:rFonts w:hint="eastAsia"/>
                <w:bCs/>
                <w:kern w:val="0"/>
                <w:szCs w:val="21"/>
              </w:rPr>
              <w:t>被</w:t>
            </w:r>
            <w:r>
              <w:rPr>
                <w:bCs/>
                <w:kern w:val="0"/>
                <w:szCs w:val="21"/>
              </w:rPr>
              <w:t>查院系单位签收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.3.2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院系</w:t>
            </w:r>
            <w:r>
              <w:rPr>
                <w:kern w:val="0"/>
                <w:szCs w:val="21"/>
              </w:rPr>
              <w:t>落实</w:t>
            </w:r>
            <w:r>
              <w:rPr>
                <w:rFonts w:hint="eastAsia"/>
                <w:kern w:val="0"/>
                <w:szCs w:val="21"/>
              </w:rPr>
              <w:t>问题隐患的</w:t>
            </w:r>
            <w:r>
              <w:rPr>
                <w:kern w:val="0"/>
                <w:szCs w:val="21"/>
              </w:rPr>
              <w:t>整改</w:t>
            </w:r>
            <w:r>
              <w:rPr>
                <w:rFonts w:hint="eastAsia"/>
                <w:kern w:val="0"/>
                <w:szCs w:val="21"/>
              </w:rPr>
              <w:t>，整改报告</w:t>
            </w:r>
            <w:r>
              <w:rPr>
                <w:kern w:val="0"/>
                <w:szCs w:val="21"/>
              </w:rPr>
              <w:t>在规定时间内提交</w:t>
            </w:r>
            <w:r>
              <w:rPr>
                <w:rFonts w:hint="eastAsia"/>
                <w:kern w:val="0"/>
                <w:szCs w:val="21"/>
              </w:rPr>
              <w:t>学校管理</w:t>
            </w:r>
            <w:r>
              <w:rPr>
                <w:kern w:val="0"/>
                <w:szCs w:val="21"/>
              </w:rPr>
              <w:t>部门</w:t>
            </w:r>
            <w:r>
              <w:rPr>
                <w:rFonts w:hint="eastAsia"/>
                <w:kern w:val="0"/>
                <w:szCs w:val="21"/>
              </w:rPr>
              <w:t>，并归档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查看存档资料、</w:t>
            </w:r>
            <w:r>
              <w:rPr>
                <w:bCs/>
                <w:kern w:val="0"/>
                <w:szCs w:val="21"/>
              </w:rPr>
              <w:t>整改前后有证明材料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4.3.3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如有重大</w:t>
            </w:r>
            <w:r>
              <w:rPr>
                <w:kern w:val="0"/>
                <w:szCs w:val="21"/>
              </w:rPr>
              <w:t>隐患，实验室</w:t>
            </w:r>
            <w:r>
              <w:rPr>
                <w:rFonts w:hint="eastAsia"/>
                <w:kern w:val="0"/>
                <w:szCs w:val="21"/>
              </w:rPr>
              <w:t>应立即</w:t>
            </w:r>
            <w:r>
              <w:rPr>
                <w:kern w:val="0"/>
                <w:szCs w:val="21"/>
              </w:rPr>
              <w:t>停止实验活动</w:t>
            </w:r>
            <w:r>
              <w:rPr>
                <w:rFonts w:hint="eastAsia"/>
                <w:kern w:val="0"/>
                <w:szCs w:val="21"/>
              </w:rPr>
              <w:t>，采取相应防范措施或整改完成后方能恢复实验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</w:t>
            </w:r>
            <w:r>
              <w:rPr>
                <w:bCs/>
                <w:kern w:val="0"/>
                <w:szCs w:val="21"/>
              </w:rPr>
              <w:t>实验记录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补充内容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事故调查、处理程序规范，资料存档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4.4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安全报告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4.1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学校</w:t>
            </w:r>
            <w:r>
              <w:rPr>
                <w:kern w:val="0"/>
                <w:szCs w:val="21"/>
              </w:rPr>
              <w:t>有</w:t>
            </w:r>
            <w:r>
              <w:rPr>
                <w:rFonts w:hint="eastAsia"/>
                <w:bCs/>
                <w:kern w:val="0"/>
                <w:szCs w:val="21"/>
              </w:rPr>
              <w:t>公示</w:t>
            </w:r>
            <w:r>
              <w:rPr>
                <w:bCs/>
                <w:kern w:val="0"/>
                <w:szCs w:val="21"/>
              </w:rPr>
              <w:t>的</w:t>
            </w:r>
            <w:r>
              <w:rPr>
                <w:kern w:val="0"/>
                <w:szCs w:val="21"/>
              </w:rPr>
              <w:t>安全检查</w:t>
            </w:r>
            <w:r>
              <w:rPr>
                <w:rFonts w:hint="eastAsia"/>
                <w:kern w:val="0"/>
                <w:szCs w:val="21"/>
              </w:rPr>
              <w:t>通报（定期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不定期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查看相关资料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6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安全设施</w:t>
            </w:r>
            <w:r w:rsidR="003D4B13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 xml:space="preserve">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  <w:highlight w:val="yellow"/>
              </w:rPr>
              <w:t>保卫处</w:t>
            </w:r>
            <w:r w:rsidR="003D4B13">
              <w:rPr>
                <w:rFonts w:asciiTheme="minorEastAsia" w:eastAsiaTheme="minorEastAsia" w:hAnsiTheme="minorEastAsia" w:hint="eastAsia"/>
                <w:b/>
                <w:kern w:val="0"/>
                <w:szCs w:val="21"/>
                <w:highlight w:val="yellow"/>
              </w:rPr>
              <w:t>、基建后勤处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  <w:highlight w:val="yellow"/>
              </w:rPr>
              <w:t>填写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6.1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消防设施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.1.1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具有潜在火灾危险的实验室内应配备合适的灭火设备（烟感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报警器、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灭火器、 灭火毯、消防沙桶、消防喷淋等），正常有效、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lastRenderedPageBreak/>
              <w:t>方便取用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灭火器种类适合；</w:t>
            </w:r>
            <w:r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公共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区域</w:t>
            </w:r>
            <w:r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灭火器数量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（间距）</w:t>
            </w:r>
            <w:r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与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实验室</w:t>
            </w:r>
            <w:r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安全等级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相</w:t>
            </w:r>
            <w:r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lastRenderedPageBreak/>
              <w:t>适应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lastRenderedPageBreak/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6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.1.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灭火器在有效期内（压力指针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位置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正常等），安全销（拉针）正常，瓶身无破损、腐蚀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spacing w:line="300" w:lineRule="exac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.1.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在显著位置张贴有紧急逃生疏散路线图，图上逃生路线有二条以上；路线与现场情况符合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中药院</w:t>
            </w:r>
            <w:r>
              <w:rPr>
                <w:rFonts w:hint="eastAsia"/>
                <w:bCs/>
                <w:kern w:val="0"/>
                <w:szCs w:val="21"/>
              </w:rPr>
              <w:t>部分</w:t>
            </w:r>
            <w:r>
              <w:rPr>
                <w:rFonts w:hint="eastAsia"/>
                <w:bCs/>
                <w:szCs w:val="21"/>
              </w:rPr>
              <w:t>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.1.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主要逃生路径（室内、楼梯、通道和出口处）有足够的紧急照明灯，功能正常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.1.5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定期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开展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消防设备、灭火器的使用训练；熟悉紧急疏散路线及火场逃生注意事项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查看记录、现场提问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eastAsiaTheme="minorEastAsia" w:hint="eastAsia"/>
                <w:bCs/>
                <w:szCs w:val="21"/>
              </w:rPr>
              <w:t>部分不符合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6.2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应急喷淋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与</w:t>
            </w:r>
            <w:r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洗眼装置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6.2.1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存在可能受到化学和生物伤害的实验区域，需配置应急喷淋和洗眼装置，走廊有显著引导标识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部分不符合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6.2.2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应急喷淋安装地点与工作区域之间畅通，距离不超过30米；应急喷淋安装位置合适，拉杆位置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合适、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方向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正确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拉杆往下拉出水；在走廊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安装</w:t>
            </w:r>
            <w:r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可以没有下水道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部分不符合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6.2.3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应急喷淋装置水管总阀处常开状，喷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淋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头下方无障碍物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不能以普通淋浴装置代替应急喷淋装置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部分不符合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6.2.4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洗眼装置接入生活用水管道，水量水压适中（喷出高度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-10cm），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水流畅通平稳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不得接消防用水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药科院</w:t>
            </w:r>
            <w:r>
              <w:rPr>
                <w:rFonts w:hint="eastAsia"/>
                <w:bCs/>
                <w:kern w:val="0"/>
                <w:szCs w:val="21"/>
              </w:rPr>
              <w:t>部分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6.2.5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定期维护应急喷淋与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洗眼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装置，并有检查记录（每月启动一次阀门，时刻保证管内流水畅通）；每周擦拭洗眼喷头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查看维护记录、无锈水脏水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部分不符合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6.4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门禁监控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6.4.1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在剧毒品、病原微生物，特种设备和放射源存放点等重点</w:t>
            </w:r>
            <w:r>
              <w:rPr>
                <w:rFonts w:asciiTheme="minorEastAsia" w:eastAsiaTheme="minorEastAsia" w:hAnsiTheme="minorEastAsia"/>
                <w:szCs w:val="21"/>
              </w:rPr>
              <w:t>场所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安装门禁和监控设施，运转正常，有专人管理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部分不符合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6.4.2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监控不留死角，图像清晰，人员出入记录可查，视频记录存储时间大于1个月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药学院</w:t>
            </w:r>
            <w:r>
              <w:rPr>
                <w:rFonts w:hint="eastAsia"/>
                <w:bCs/>
                <w:kern w:val="0"/>
                <w:szCs w:val="21"/>
              </w:rPr>
              <w:t>部分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>6.4.3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实验室采用门禁系统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szCs w:val="21"/>
              </w:rPr>
              <w:t>，与实验室准入制度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相</w:t>
            </w:r>
            <w:r>
              <w:rPr>
                <w:rFonts w:asciiTheme="minorEastAsia" w:eastAsiaTheme="minorEastAsia" w:hAnsiTheme="minorEastAsia"/>
                <w:szCs w:val="21"/>
              </w:rPr>
              <w:t>匹配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部分不符合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6.4.4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停电时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，电子</w:t>
            </w:r>
            <w:r>
              <w:rPr>
                <w:rFonts w:asciiTheme="minorEastAsia" w:eastAsiaTheme="minorEastAsia" w:hAnsiTheme="minorEastAsia"/>
                <w:szCs w:val="21"/>
              </w:rPr>
              <w:t>门禁系统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应</w:t>
            </w:r>
            <w:r>
              <w:rPr>
                <w:rFonts w:asciiTheme="minorEastAsia" w:eastAsiaTheme="minorEastAsia" w:hAnsiTheme="minorEastAsia"/>
                <w:szCs w:val="21"/>
              </w:rPr>
              <w:t>是开启状态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现场查看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药学院</w:t>
            </w:r>
            <w:r>
              <w:rPr>
                <w:rFonts w:hint="eastAsia"/>
                <w:bCs/>
                <w:kern w:val="0"/>
                <w:szCs w:val="21"/>
              </w:rPr>
              <w:t>部分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8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化学安全</w:t>
            </w:r>
            <w:r w:rsidR="003D4B13">
              <w:rPr>
                <w:rFonts w:hint="eastAsia"/>
                <w:b/>
                <w:kern w:val="0"/>
                <w:szCs w:val="21"/>
              </w:rPr>
              <w:t xml:space="preserve">                           </w:t>
            </w:r>
            <w:r>
              <w:rPr>
                <w:rFonts w:hint="eastAsia"/>
                <w:b/>
                <w:bCs/>
                <w:kern w:val="0"/>
                <w:szCs w:val="21"/>
                <w:highlight w:val="yellow"/>
              </w:rPr>
              <w:t>后勤集团</w:t>
            </w:r>
            <w:r w:rsidR="003D4B13">
              <w:rPr>
                <w:rFonts w:hint="eastAsia"/>
                <w:b/>
                <w:bCs/>
                <w:kern w:val="0"/>
                <w:szCs w:val="21"/>
                <w:highlight w:val="yellow"/>
              </w:rPr>
              <w:t>、国资处</w:t>
            </w:r>
            <w:r>
              <w:rPr>
                <w:rFonts w:hint="eastAsia"/>
                <w:b/>
                <w:bCs/>
                <w:kern w:val="0"/>
                <w:szCs w:val="21"/>
                <w:highlight w:val="yellow"/>
              </w:rPr>
              <w:t>填写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8.1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危险化学品</w:t>
            </w:r>
            <w:r>
              <w:rPr>
                <w:b/>
                <w:bCs/>
                <w:kern w:val="0"/>
                <w:szCs w:val="21"/>
              </w:rPr>
              <w:t>采购</w:t>
            </w:r>
            <w:r>
              <w:rPr>
                <w:rFonts w:hint="eastAsia"/>
                <w:b/>
                <w:bCs/>
                <w:kern w:val="0"/>
                <w:szCs w:val="21"/>
              </w:rPr>
              <w:t>、</w:t>
            </w:r>
            <w:r>
              <w:rPr>
                <w:b/>
                <w:bCs/>
                <w:kern w:val="0"/>
                <w:szCs w:val="21"/>
              </w:rPr>
              <w:t>验收</w:t>
            </w:r>
            <w:r>
              <w:rPr>
                <w:rFonts w:hint="eastAsia"/>
                <w:b/>
                <w:bCs/>
                <w:kern w:val="0"/>
                <w:szCs w:val="21"/>
              </w:rPr>
              <w:t>、发</w:t>
            </w:r>
            <w:r>
              <w:rPr>
                <w:b/>
                <w:bCs/>
                <w:kern w:val="0"/>
                <w:szCs w:val="21"/>
              </w:rPr>
              <w:t>放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8.1.1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一般危险化学品要向具有</w:t>
            </w:r>
            <w:r>
              <w:rPr>
                <w:rFonts w:hint="eastAsia"/>
                <w:kern w:val="0"/>
                <w:szCs w:val="21"/>
              </w:rPr>
              <w:t>危</w:t>
            </w:r>
            <w:r>
              <w:rPr>
                <w:kern w:val="0"/>
                <w:szCs w:val="21"/>
              </w:rPr>
              <w:t>化品生产经营</w:t>
            </w:r>
            <w:r>
              <w:rPr>
                <w:rFonts w:hint="eastAsia"/>
                <w:kern w:val="0"/>
                <w:szCs w:val="21"/>
              </w:rPr>
              <w:t>许可</w:t>
            </w:r>
            <w:r>
              <w:rPr>
                <w:kern w:val="0"/>
                <w:szCs w:val="21"/>
              </w:rPr>
              <w:t>资质的单位购买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查看相关供应商的行政许可资质证书复印件；</w:t>
            </w:r>
          </w:p>
          <w:p w:rsidR="00F20A11" w:rsidRDefault="00860443">
            <w:p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</w:t>
            </w:r>
            <w:r>
              <w:rPr>
                <w:kern w:val="0"/>
                <w:szCs w:val="21"/>
              </w:rPr>
              <w:t>看向上</w:t>
            </w:r>
            <w:r>
              <w:rPr>
                <w:rFonts w:hint="eastAsia"/>
                <w:kern w:val="0"/>
                <w:szCs w:val="21"/>
              </w:rPr>
              <w:t>级</w:t>
            </w:r>
            <w:r>
              <w:rPr>
                <w:kern w:val="0"/>
                <w:szCs w:val="21"/>
              </w:rPr>
              <w:t>主管部门</w:t>
            </w:r>
            <w:r>
              <w:rPr>
                <w:rFonts w:hint="eastAsia"/>
                <w:kern w:val="0"/>
                <w:szCs w:val="21"/>
              </w:rPr>
              <w:t>的报</w:t>
            </w:r>
            <w:r>
              <w:rPr>
                <w:kern w:val="0"/>
                <w:szCs w:val="21"/>
              </w:rPr>
              <w:t>批</w:t>
            </w:r>
            <w:r>
              <w:rPr>
                <w:rFonts w:hint="eastAsia"/>
                <w:kern w:val="0"/>
                <w:szCs w:val="21"/>
              </w:rPr>
              <w:t>记录和</w:t>
            </w:r>
            <w:r>
              <w:rPr>
                <w:kern w:val="0"/>
                <w:szCs w:val="21"/>
              </w:rPr>
              <w:t>学校审批</w:t>
            </w:r>
            <w:r>
              <w:rPr>
                <w:rFonts w:hint="eastAsia"/>
                <w:kern w:val="0"/>
                <w:szCs w:val="21"/>
              </w:rPr>
              <w:t>记录；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8.1.2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剧毒品、</w:t>
            </w:r>
            <w:r>
              <w:rPr>
                <w:kern w:val="0"/>
                <w:szCs w:val="21"/>
              </w:rPr>
              <w:t>易制毒品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易制爆品</w:t>
            </w:r>
            <w:r>
              <w:rPr>
                <w:rFonts w:hint="eastAsia"/>
                <w:kern w:val="0"/>
                <w:szCs w:val="21"/>
              </w:rPr>
              <w:t>、爆</w:t>
            </w:r>
            <w:r>
              <w:rPr>
                <w:kern w:val="0"/>
                <w:szCs w:val="21"/>
              </w:rPr>
              <w:t>炸品购买前须经</w:t>
            </w: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>校</w:t>
            </w:r>
            <w:r>
              <w:rPr>
                <w:rFonts w:hint="eastAsia"/>
                <w:kern w:val="0"/>
                <w:szCs w:val="21"/>
              </w:rPr>
              <w:t>审</w:t>
            </w:r>
            <w:r>
              <w:rPr>
                <w:kern w:val="0"/>
                <w:szCs w:val="21"/>
              </w:rPr>
              <w:t>批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报公安部门批准</w:t>
            </w:r>
            <w:r>
              <w:rPr>
                <w:rFonts w:hint="eastAsia"/>
                <w:kern w:val="0"/>
                <w:szCs w:val="21"/>
              </w:rPr>
              <w:t>或</w:t>
            </w:r>
            <w:r>
              <w:rPr>
                <w:kern w:val="0"/>
                <w:szCs w:val="21"/>
              </w:rPr>
              <w:t>备案后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向具有经营许可资质的单位购买</w:t>
            </w:r>
            <w:r>
              <w:rPr>
                <w:rFonts w:hint="eastAsia"/>
                <w:kern w:val="0"/>
                <w:szCs w:val="21"/>
              </w:rPr>
              <w:t>。</w:t>
            </w:r>
            <w:r>
              <w:rPr>
                <w:kern w:val="0"/>
                <w:szCs w:val="21"/>
              </w:rPr>
              <w:t>校职能部门保留资料、建立档案</w:t>
            </w:r>
            <w:r>
              <w:rPr>
                <w:rFonts w:hint="eastAsia"/>
                <w:kern w:val="0"/>
                <w:szCs w:val="21"/>
              </w:rPr>
              <w:t>。</w:t>
            </w:r>
            <w:r>
              <w:rPr>
                <w:kern w:val="0"/>
                <w:szCs w:val="21"/>
              </w:rPr>
              <w:t>不得私自从外单位获取</w:t>
            </w:r>
            <w:r>
              <w:rPr>
                <w:rFonts w:hint="eastAsia"/>
                <w:kern w:val="0"/>
                <w:szCs w:val="21"/>
              </w:rPr>
              <w:t>管控化学品</w:t>
            </w:r>
          </w:p>
        </w:tc>
        <w:tc>
          <w:tcPr>
            <w:tcW w:w="32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8.1.3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麻醉药品、精神药品等购买前须向食品药品监督管理部门申请，报批同意后向定点供应商或者定点生产企业采购</w:t>
            </w:r>
          </w:p>
        </w:tc>
        <w:tc>
          <w:tcPr>
            <w:tcW w:w="326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8.1.4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购买危险化学品应有规范的验收记录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查看验收记录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8.1.5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保障化学品、气体</w:t>
            </w:r>
            <w:r>
              <w:rPr>
                <w:kern w:val="0"/>
                <w:szCs w:val="21"/>
              </w:rPr>
              <w:t>运输</w:t>
            </w:r>
            <w:r>
              <w:rPr>
                <w:rFonts w:hint="eastAsia"/>
                <w:kern w:val="0"/>
                <w:szCs w:val="21"/>
              </w:rPr>
              <w:t>安全；校</w:t>
            </w:r>
            <w:r>
              <w:rPr>
                <w:kern w:val="0"/>
                <w:szCs w:val="21"/>
              </w:rPr>
              <w:t>园内的运输车</w:t>
            </w:r>
            <w:r>
              <w:rPr>
                <w:rFonts w:hint="eastAsia"/>
                <w:kern w:val="0"/>
                <w:szCs w:val="21"/>
              </w:rPr>
              <w:t>辆、运送</w:t>
            </w:r>
            <w:r>
              <w:rPr>
                <w:kern w:val="0"/>
                <w:szCs w:val="21"/>
              </w:rPr>
              <w:t>人员</w:t>
            </w:r>
            <w:r>
              <w:rPr>
                <w:rFonts w:hint="eastAsia"/>
                <w:kern w:val="0"/>
                <w:szCs w:val="21"/>
              </w:rPr>
              <w:t>、送</w:t>
            </w:r>
            <w:r>
              <w:rPr>
                <w:kern w:val="0"/>
                <w:szCs w:val="21"/>
              </w:rPr>
              <w:t>货方式等</w:t>
            </w:r>
            <w:r>
              <w:rPr>
                <w:rFonts w:hint="eastAsia"/>
                <w:kern w:val="0"/>
                <w:szCs w:val="21"/>
              </w:rPr>
              <w:t>符合相关规范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</w:t>
            </w:r>
            <w:r>
              <w:rPr>
                <w:kern w:val="0"/>
                <w:szCs w:val="21"/>
              </w:rPr>
              <w:t>看</w:t>
            </w:r>
            <w:r>
              <w:rPr>
                <w:rFonts w:hint="eastAsia"/>
                <w:kern w:val="0"/>
                <w:szCs w:val="21"/>
              </w:rPr>
              <w:t>资料，现</w:t>
            </w:r>
            <w:r>
              <w:rPr>
                <w:kern w:val="0"/>
                <w:szCs w:val="21"/>
              </w:rPr>
              <w:t>场</w:t>
            </w:r>
            <w:r>
              <w:rPr>
                <w:rFonts w:hint="eastAsia"/>
                <w:kern w:val="0"/>
                <w:szCs w:val="21"/>
              </w:rPr>
              <w:t>抽</w:t>
            </w:r>
            <w:r>
              <w:rPr>
                <w:kern w:val="0"/>
                <w:szCs w:val="21"/>
              </w:rPr>
              <w:t>查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补充内容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0"/>
              </w:rPr>
              <w:t>学校有《危险化学品采购》的相关文件规定、流程和申购单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补充内容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szCs w:val="20"/>
              </w:rPr>
              <w:t>单位统一购买化学危险品（包括化学管制品和非化学管制品），并符合相关规定。</w:t>
            </w:r>
            <w:r>
              <w:rPr>
                <w:rFonts w:hint="eastAsia"/>
                <w:szCs w:val="21"/>
              </w:rPr>
              <w:t>禁止网购危险化学品。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8.4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剧毒品管理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8.4.1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配备专门的保险柜并固定，实行双人双锁保管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对于具有高挥发性、低闪点的剧毒品应存放在具有防爆功能的冰箱内，并配备双锁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配备监控</w:t>
            </w:r>
            <w:r>
              <w:rPr>
                <w:rFonts w:hint="eastAsia"/>
                <w:kern w:val="0"/>
                <w:szCs w:val="21"/>
              </w:rPr>
              <w:t>与</w:t>
            </w:r>
            <w:r>
              <w:rPr>
                <w:kern w:val="0"/>
                <w:szCs w:val="21"/>
              </w:rPr>
              <w:t>报警</w:t>
            </w:r>
            <w:r>
              <w:rPr>
                <w:rFonts w:hint="eastAsia"/>
                <w:kern w:val="0"/>
                <w:szCs w:val="21"/>
              </w:rPr>
              <w:t>装置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查看储存</w:t>
            </w:r>
            <w:r>
              <w:rPr>
                <w:bCs/>
                <w:kern w:val="0"/>
                <w:szCs w:val="21"/>
              </w:rPr>
              <w:t>场所、记录本</w:t>
            </w:r>
            <w:r>
              <w:rPr>
                <w:rFonts w:hint="eastAsia"/>
                <w:bCs/>
                <w:kern w:val="0"/>
                <w:szCs w:val="21"/>
              </w:rPr>
              <w:t>。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名分别掌管了钥匙和密码的保管人同时到场时才能开启保险柜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中药院</w:t>
            </w:r>
            <w:r>
              <w:rPr>
                <w:rFonts w:hint="eastAsia"/>
                <w:bCs/>
                <w:kern w:val="0"/>
                <w:szCs w:val="21"/>
              </w:rPr>
              <w:t>部分</w:t>
            </w:r>
            <w:r>
              <w:rPr>
                <w:rFonts w:hint="eastAsia"/>
                <w:kern w:val="0"/>
                <w:szCs w:val="21"/>
              </w:rPr>
              <w:t>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8.4.2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执行双人收发、双人运输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ascii="宋体" w:cs="宋体" w:hint="eastAsia"/>
                <w:kern w:val="0"/>
                <w:szCs w:val="21"/>
              </w:rPr>
              <w:t>应</w:t>
            </w:r>
            <w:r>
              <w:rPr>
                <w:rFonts w:hint="eastAsia"/>
                <w:kern w:val="0"/>
                <w:szCs w:val="21"/>
              </w:rPr>
              <w:t>严格</w:t>
            </w:r>
            <w:r>
              <w:rPr>
                <w:kern w:val="0"/>
                <w:szCs w:val="21"/>
              </w:rPr>
              <w:t>记录</w:t>
            </w:r>
            <w:r>
              <w:rPr>
                <w:rFonts w:ascii="宋体" w:cs="宋体" w:hint="eastAsia"/>
                <w:kern w:val="0"/>
                <w:szCs w:val="21"/>
              </w:rPr>
              <w:t>品种、规格以</w:t>
            </w:r>
            <w:r>
              <w:rPr>
                <w:rFonts w:ascii="宋体" w:cs="宋体"/>
                <w:kern w:val="0"/>
                <w:szCs w:val="21"/>
              </w:rPr>
              <w:t>及</w:t>
            </w:r>
            <w:r>
              <w:rPr>
                <w:rFonts w:ascii="宋体" w:cs="宋体" w:hint="eastAsia"/>
                <w:kern w:val="0"/>
                <w:szCs w:val="21"/>
              </w:rPr>
              <w:t>购入、发放、退回的日期、单位及经手人、数量以及结存数量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</w:t>
            </w:r>
            <w:r>
              <w:rPr>
                <w:bCs/>
                <w:kern w:val="0"/>
                <w:szCs w:val="21"/>
              </w:rPr>
              <w:t>记录</w:t>
            </w:r>
            <w:r>
              <w:rPr>
                <w:rFonts w:hint="eastAsia"/>
                <w:bCs/>
                <w:kern w:val="0"/>
                <w:szCs w:val="21"/>
              </w:rPr>
              <w:t>本，</w:t>
            </w:r>
            <w:r>
              <w:rPr>
                <w:bCs/>
                <w:kern w:val="0"/>
                <w:szCs w:val="21"/>
              </w:rPr>
              <w:t>职能部门提供年度清单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中药院</w:t>
            </w:r>
            <w:r>
              <w:rPr>
                <w:rFonts w:hint="eastAsia"/>
                <w:bCs/>
                <w:kern w:val="0"/>
                <w:szCs w:val="21"/>
              </w:rPr>
              <w:t>部分</w:t>
            </w:r>
            <w:r>
              <w:rPr>
                <w:rFonts w:hint="eastAsia"/>
                <w:kern w:val="0"/>
                <w:szCs w:val="21"/>
              </w:rPr>
              <w:t>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8.4.3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使用时有两人同时在场，且计量取用后立即放回保险柜，</w:t>
            </w:r>
            <w:r>
              <w:rPr>
                <w:rFonts w:ascii="宋体" w:cs="宋体" w:hint="eastAsia"/>
                <w:kern w:val="0"/>
                <w:szCs w:val="21"/>
              </w:rPr>
              <w:t>详细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记载用途，</w:t>
            </w:r>
            <w:r>
              <w:rPr>
                <w:kern w:val="0"/>
                <w:szCs w:val="21"/>
              </w:rPr>
              <w:t>双人签字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lastRenderedPageBreak/>
              <w:t>查看实验</w:t>
            </w:r>
            <w:r>
              <w:rPr>
                <w:bCs/>
                <w:kern w:val="0"/>
                <w:szCs w:val="21"/>
              </w:rPr>
              <w:t>记录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领用记录本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中药院</w:t>
            </w:r>
            <w:r>
              <w:rPr>
                <w:rFonts w:hint="eastAsia"/>
                <w:bCs/>
                <w:kern w:val="0"/>
                <w:szCs w:val="21"/>
              </w:rPr>
              <w:t>部分</w:t>
            </w:r>
            <w:r>
              <w:rPr>
                <w:rFonts w:hint="eastAsia"/>
                <w:kern w:val="0"/>
                <w:szCs w:val="21"/>
              </w:rPr>
              <w:t>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8.4.4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建立</w:t>
            </w:r>
            <w:r>
              <w:rPr>
                <w:kern w:val="0"/>
                <w:szCs w:val="21"/>
              </w:rPr>
              <w:t>规范的剧毒品处置</w:t>
            </w:r>
            <w:r>
              <w:rPr>
                <w:rFonts w:hint="eastAsia"/>
                <w:kern w:val="0"/>
                <w:szCs w:val="21"/>
              </w:rPr>
              <w:t>流</w:t>
            </w:r>
            <w:r>
              <w:rPr>
                <w:kern w:val="0"/>
                <w:szCs w:val="21"/>
              </w:rPr>
              <w:t>程，</w:t>
            </w:r>
            <w:r>
              <w:rPr>
                <w:rFonts w:hint="eastAsia"/>
                <w:kern w:val="0"/>
                <w:szCs w:val="21"/>
              </w:rPr>
              <w:t>依规</w:t>
            </w:r>
            <w:r>
              <w:rPr>
                <w:kern w:val="0"/>
                <w:szCs w:val="21"/>
              </w:rPr>
              <w:t>对残余、废弃的剧毒品或空瓶进行处置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双人签字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</w:t>
            </w:r>
            <w:r>
              <w:rPr>
                <w:bCs/>
                <w:kern w:val="0"/>
                <w:szCs w:val="21"/>
              </w:rPr>
              <w:t>记录本，</w:t>
            </w:r>
            <w:r>
              <w:rPr>
                <w:rFonts w:hint="eastAsia"/>
                <w:bCs/>
                <w:kern w:val="0"/>
                <w:szCs w:val="21"/>
              </w:rPr>
              <w:t>由</w:t>
            </w:r>
            <w:r>
              <w:rPr>
                <w:bCs/>
                <w:kern w:val="0"/>
                <w:szCs w:val="21"/>
              </w:rPr>
              <w:t>学校统一处置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中药院</w:t>
            </w:r>
            <w:r>
              <w:rPr>
                <w:rFonts w:hint="eastAsia"/>
                <w:bCs/>
                <w:kern w:val="0"/>
                <w:szCs w:val="21"/>
              </w:rPr>
              <w:t>部分</w:t>
            </w:r>
            <w:r>
              <w:rPr>
                <w:rFonts w:hint="eastAsia"/>
                <w:kern w:val="0"/>
                <w:szCs w:val="21"/>
              </w:rPr>
              <w:t>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补充内容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实验室涉及剧毒品实验操作安装监控装置，使用时有两人同时在场，且计量取用后立即放回保险柜，并做好记录（双人签字）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shd w:val="clear" w:color="auto" w:fill="auto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8.7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化学废弃物处置</w:t>
            </w:r>
            <w:r>
              <w:rPr>
                <w:rFonts w:hint="eastAsia"/>
                <w:b/>
                <w:kern w:val="0"/>
                <w:szCs w:val="21"/>
              </w:rPr>
              <w:t>管理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8.7.1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与有资质的处置单位（企业）签约处置化学废弃物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</w:t>
            </w:r>
            <w:r>
              <w:rPr>
                <w:bCs/>
                <w:kern w:val="0"/>
                <w:szCs w:val="21"/>
              </w:rPr>
              <w:t>委托合同及处置单位的资质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8.7.2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学校有统一的化学实验废弃物标签，包含废物类别、危险</w:t>
            </w:r>
            <w:r>
              <w:rPr>
                <w:rFonts w:hint="eastAsia"/>
                <w:kern w:val="0"/>
                <w:szCs w:val="21"/>
              </w:rPr>
              <w:t>特性</w:t>
            </w:r>
            <w:r>
              <w:rPr>
                <w:kern w:val="0"/>
                <w:szCs w:val="21"/>
              </w:rPr>
              <w:t>、主要成分、产生</w:t>
            </w:r>
            <w:r>
              <w:rPr>
                <w:rFonts w:hint="eastAsia"/>
                <w:kern w:val="0"/>
                <w:szCs w:val="21"/>
              </w:rPr>
              <w:t>部门</w:t>
            </w:r>
            <w:r>
              <w:rPr>
                <w:kern w:val="0"/>
                <w:szCs w:val="21"/>
              </w:rPr>
              <w:t>、送储人、日期等信息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学校是否</w:t>
            </w:r>
            <w:r>
              <w:rPr>
                <w:bCs/>
                <w:kern w:val="0"/>
                <w:szCs w:val="21"/>
              </w:rPr>
              <w:t>有统一的标签</w:t>
            </w:r>
            <w:r>
              <w:rPr>
                <w:rFonts w:hint="eastAsia"/>
                <w:bCs/>
                <w:kern w:val="0"/>
                <w:szCs w:val="21"/>
              </w:rPr>
              <w:t>并且正常</w:t>
            </w:r>
            <w:r>
              <w:rPr>
                <w:bCs/>
                <w:kern w:val="0"/>
                <w:szCs w:val="21"/>
              </w:rPr>
              <w:t>使用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中药院</w:t>
            </w:r>
            <w:r>
              <w:rPr>
                <w:rFonts w:hint="eastAsia"/>
                <w:bCs/>
                <w:kern w:val="0"/>
                <w:szCs w:val="21"/>
              </w:rPr>
              <w:t>部分</w:t>
            </w:r>
            <w:r>
              <w:rPr>
                <w:rFonts w:hint="eastAsia"/>
                <w:kern w:val="0"/>
                <w:szCs w:val="21"/>
              </w:rPr>
              <w:t>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8.7.3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配备了化学实验废弃物分类容器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对化学废弃物进行分类</w:t>
            </w:r>
            <w:r>
              <w:rPr>
                <w:rFonts w:hint="eastAsia"/>
                <w:kern w:val="0"/>
                <w:szCs w:val="21"/>
              </w:rPr>
              <w:t>收集</w:t>
            </w:r>
            <w:r>
              <w:rPr>
                <w:kern w:val="0"/>
                <w:szCs w:val="21"/>
              </w:rPr>
              <w:t>与存放（应避免易产生剧烈反应的</w:t>
            </w:r>
            <w:r>
              <w:rPr>
                <w:rFonts w:hint="eastAsia"/>
                <w:kern w:val="0"/>
                <w:szCs w:val="21"/>
              </w:rPr>
              <w:t>废弃物</w:t>
            </w:r>
            <w:r>
              <w:rPr>
                <w:kern w:val="0"/>
                <w:szCs w:val="21"/>
              </w:rPr>
              <w:t>混放）、贴好标签，</w:t>
            </w:r>
            <w:r>
              <w:rPr>
                <w:rFonts w:hint="eastAsia"/>
                <w:kern w:val="0"/>
                <w:szCs w:val="21"/>
              </w:rPr>
              <w:t>盖子</w:t>
            </w:r>
            <w:r>
              <w:rPr>
                <w:kern w:val="0"/>
                <w:szCs w:val="21"/>
              </w:rPr>
              <w:t>不</w:t>
            </w:r>
            <w:r>
              <w:rPr>
                <w:rFonts w:hint="eastAsia"/>
                <w:kern w:val="0"/>
                <w:szCs w:val="21"/>
              </w:rPr>
              <w:t>敞开；</w:t>
            </w:r>
            <w:r>
              <w:rPr>
                <w:kern w:val="0"/>
                <w:szCs w:val="21"/>
              </w:rPr>
              <w:t>实验室内无大量存放</w:t>
            </w:r>
            <w:r>
              <w:rPr>
                <w:rFonts w:hint="eastAsia"/>
                <w:kern w:val="0"/>
                <w:szCs w:val="21"/>
              </w:rPr>
              <w:t>现象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实验</w:t>
            </w:r>
            <w:r>
              <w:rPr>
                <w:bCs/>
                <w:kern w:val="0"/>
                <w:szCs w:val="21"/>
              </w:rPr>
              <w:t>废弃物存放点</w:t>
            </w:r>
            <w:r>
              <w:rPr>
                <w:rFonts w:hint="eastAsia"/>
                <w:bCs/>
                <w:kern w:val="0"/>
                <w:szCs w:val="21"/>
              </w:rPr>
              <w:t>位置</w:t>
            </w:r>
            <w:r>
              <w:rPr>
                <w:bCs/>
                <w:kern w:val="0"/>
                <w:szCs w:val="21"/>
              </w:rPr>
              <w:t>合适</w:t>
            </w:r>
            <w:r>
              <w:rPr>
                <w:rFonts w:hint="eastAsia"/>
                <w:bCs/>
                <w:kern w:val="0"/>
                <w:szCs w:val="21"/>
              </w:rPr>
              <w:t>无</w:t>
            </w:r>
            <w:r>
              <w:rPr>
                <w:bCs/>
                <w:kern w:val="0"/>
                <w:szCs w:val="21"/>
              </w:rPr>
              <w:t>干扰</w:t>
            </w:r>
            <w:r>
              <w:rPr>
                <w:rFonts w:hint="eastAsia"/>
                <w:bCs/>
                <w:kern w:val="0"/>
                <w:szCs w:val="21"/>
              </w:rPr>
              <w:t>、标签信息清晰、</w:t>
            </w:r>
            <w:r>
              <w:rPr>
                <w:bCs/>
                <w:kern w:val="0"/>
                <w:szCs w:val="21"/>
              </w:rPr>
              <w:t>大桶</w:t>
            </w:r>
            <w:r>
              <w:rPr>
                <w:rFonts w:hint="eastAsia"/>
                <w:bCs/>
                <w:kern w:val="0"/>
                <w:szCs w:val="21"/>
              </w:rPr>
              <w:t>存放时</w:t>
            </w:r>
            <w:r>
              <w:rPr>
                <w:bCs/>
                <w:kern w:val="0"/>
                <w:szCs w:val="21"/>
              </w:rPr>
              <w:t>不能超过</w:t>
            </w:r>
            <w:r>
              <w:rPr>
                <w:rFonts w:hint="eastAsia"/>
                <w:bCs/>
                <w:kern w:val="0"/>
                <w:szCs w:val="21"/>
              </w:rPr>
              <w:t>容量</w:t>
            </w:r>
            <w:r>
              <w:rPr>
                <w:bCs/>
                <w:kern w:val="0"/>
                <w:szCs w:val="21"/>
              </w:rPr>
              <w:t>的</w:t>
            </w:r>
            <w:r>
              <w:rPr>
                <w:rFonts w:hint="eastAsia"/>
                <w:bCs/>
                <w:kern w:val="0"/>
                <w:szCs w:val="21"/>
              </w:rPr>
              <w:t>2/3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中药院</w:t>
            </w:r>
            <w:r>
              <w:rPr>
                <w:rFonts w:hint="eastAsia"/>
                <w:bCs/>
                <w:kern w:val="0"/>
                <w:szCs w:val="21"/>
              </w:rPr>
              <w:t>部分</w:t>
            </w:r>
            <w:r>
              <w:rPr>
                <w:rFonts w:hint="eastAsia"/>
                <w:kern w:val="0"/>
                <w:szCs w:val="21"/>
              </w:rPr>
              <w:t>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8.7.4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对于</w:t>
            </w:r>
            <w:r>
              <w:rPr>
                <w:kern w:val="0"/>
                <w:szCs w:val="21"/>
              </w:rPr>
              <w:t>危险性大的废弃物，要独立包装，标签信息明确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不能</w:t>
            </w:r>
            <w:r>
              <w:rPr>
                <w:bCs/>
                <w:kern w:val="0"/>
                <w:szCs w:val="21"/>
              </w:rPr>
              <w:t>混合</w:t>
            </w:r>
            <w:r>
              <w:rPr>
                <w:rFonts w:hint="eastAsia"/>
                <w:bCs/>
                <w:kern w:val="0"/>
                <w:szCs w:val="21"/>
              </w:rPr>
              <w:t>，</w:t>
            </w:r>
            <w:r>
              <w:rPr>
                <w:bCs/>
                <w:kern w:val="0"/>
                <w:szCs w:val="21"/>
              </w:rPr>
              <w:t>尽量原瓶装</w:t>
            </w:r>
            <w:r>
              <w:rPr>
                <w:rFonts w:hint="eastAsia"/>
                <w:bCs/>
                <w:kern w:val="0"/>
                <w:szCs w:val="21"/>
              </w:rPr>
              <w:t>，</w:t>
            </w:r>
            <w:r>
              <w:rPr>
                <w:bCs/>
                <w:kern w:val="0"/>
                <w:szCs w:val="21"/>
              </w:rPr>
              <w:t>加贴废弃物标签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860443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中药院</w:t>
            </w:r>
            <w:r>
              <w:rPr>
                <w:rFonts w:hint="eastAsia"/>
                <w:bCs/>
                <w:kern w:val="0"/>
                <w:szCs w:val="21"/>
              </w:rPr>
              <w:t>部分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>不符合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8.7.5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化学废弃物</w:t>
            </w:r>
            <w:r>
              <w:rPr>
                <w:kern w:val="0"/>
                <w:szCs w:val="21"/>
              </w:rPr>
              <w:t>包装严密，及时送学校中转站或</w:t>
            </w:r>
            <w:r>
              <w:rPr>
                <w:rFonts w:hint="eastAsia"/>
                <w:kern w:val="0"/>
                <w:szCs w:val="21"/>
              </w:rPr>
              <w:t>收集</w:t>
            </w:r>
            <w:r>
              <w:rPr>
                <w:kern w:val="0"/>
                <w:szCs w:val="21"/>
              </w:rPr>
              <w:t>点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学校定时清运化学实验废弃物</w:t>
            </w:r>
            <w:r>
              <w:rPr>
                <w:rFonts w:hint="eastAsia"/>
                <w:kern w:val="0"/>
                <w:szCs w:val="21"/>
              </w:rPr>
              <w:t>，无</w:t>
            </w:r>
            <w:r>
              <w:rPr>
                <w:kern w:val="0"/>
                <w:szCs w:val="21"/>
              </w:rPr>
              <w:t>室外堆放实验废弃物现象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查看记录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8.7.6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化学实验</w:t>
            </w:r>
            <w:r>
              <w:rPr>
                <w:kern w:val="0"/>
                <w:szCs w:val="21"/>
              </w:rPr>
              <w:t>固</w:t>
            </w:r>
            <w:r>
              <w:rPr>
                <w:rFonts w:hint="eastAsia"/>
                <w:kern w:val="0"/>
                <w:szCs w:val="21"/>
              </w:rPr>
              <w:t>体</w:t>
            </w:r>
            <w:r>
              <w:rPr>
                <w:kern w:val="0"/>
                <w:szCs w:val="21"/>
              </w:rPr>
              <w:t>废物和生活垃圾不混放，不向下水道倾倒废旧化学试剂</w:t>
            </w:r>
            <w:r>
              <w:rPr>
                <w:rFonts w:hint="eastAsia"/>
                <w:kern w:val="0"/>
                <w:szCs w:val="21"/>
              </w:rPr>
              <w:t>和</w:t>
            </w:r>
            <w:r>
              <w:rPr>
                <w:kern w:val="0"/>
                <w:szCs w:val="21"/>
              </w:rPr>
              <w:t>废液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查看</w:t>
            </w:r>
            <w:r>
              <w:rPr>
                <w:rFonts w:hint="eastAsia"/>
                <w:bCs/>
                <w:kern w:val="0"/>
                <w:szCs w:val="21"/>
              </w:rPr>
              <w:t>垃圾桶（有</w:t>
            </w:r>
            <w:r>
              <w:rPr>
                <w:bCs/>
                <w:kern w:val="0"/>
                <w:szCs w:val="21"/>
              </w:rPr>
              <w:t>标签</w:t>
            </w:r>
            <w:r>
              <w:rPr>
                <w:rFonts w:hint="eastAsia"/>
                <w:bCs/>
                <w:kern w:val="0"/>
                <w:szCs w:val="21"/>
              </w:rPr>
              <w:t>）、现场</w:t>
            </w:r>
            <w:r>
              <w:rPr>
                <w:bCs/>
                <w:kern w:val="0"/>
                <w:szCs w:val="21"/>
              </w:rPr>
              <w:t>询问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8.7.7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锐器废物盛放在纸板箱等不易被刺穿的容器中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</w:t>
            </w:r>
            <w:r>
              <w:rPr>
                <w:bCs/>
                <w:kern w:val="0"/>
                <w:szCs w:val="21"/>
              </w:rPr>
              <w:t>看现场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8.8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危化品仓库与</w:t>
            </w:r>
            <w:r>
              <w:rPr>
                <w:b/>
                <w:kern w:val="0"/>
                <w:szCs w:val="21"/>
              </w:rPr>
              <w:t>废弃物中转站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8.8.1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学校有危险品仓库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化学实验废弃物中转站，</w:t>
            </w:r>
            <w:r>
              <w:rPr>
                <w:rFonts w:hint="eastAsia"/>
                <w:kern w:val="0"/>
                <w:szCs w:val="21"/>
              </w:rPr>
              <w:t>须有</w:t>
            </w:r>
            <w:r>
              <w:rPr>
                <w:kern w:val="0"/>
                <w:szCs w:val="21"/>
              </w:rPr>
              <w:t>通风、隔热、避光、</w:t>
            </w:r>
            <w:r>
              <w:rPr>
                <w:rFonts w:hint="eastAsia"/>
                <w:kern w:val="0"/>
                <w:szCs w:val="21"/>
              </w:rPr>
              <w:t>防</w:t>
            </w:r>
            <w:r>
              <w:rPr>
                <w:kern w:val="0"/>
                <w:szCs w:val="21"/>
              </w:rPr>
              <w:t>盗</w:t>
            </w:r>
            <w:r>
              <w:rPr>
                <w:rFonts w:hint="eastAsia"/>
                <w:kern w:val="0"/>
                <w:szCs w:val="21"/>
              </w:rPr>
              <w:t>、防</w:t>
            </w:r>
            <w:r>
              <w:rPr>
                <w:kern w:val="0"/>
                <w:szCs w:val="21"/>
              </w:rPr>
              <w:t>爆</w:t>
            </w:r>
            <w:r>
              <w:rPr>
                <w:rFonts w:hint="eastAsia"/>
                <w:kern w:val="0"/>
                <w:szCs w:val="21"/>
              </w:rPr>
              <w:t>、防</w:t>
            </w:r>
            <w:r>
              <w:rPr>
                <w:kern w:val="0"/>
                <w:szCs w:val="21"/>
              </w:rPr>
              <w:t>静电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泄露报警</w:t>
            </w:r>
            <w:r>
              <w:rPr>
                <w:rFonts w:hint="eastAsia"/>
                <w:kern w:val="0"/>
                <w:szCs w:val="21"/>
              </w:rPr>
              <w:t>、应</w:t>
            </w:r>
            <w:r>
              <w:rPr>
                <w:kern w:val="0"/>
                <w:szCs w:val="21"/>
              </w:rPr>
              <w:t>急</w:t>
            </w:r>
            <w:r>
              <w:rPr>
                <w:rFonts w:hint="eastAsia"/>
                <w:kern w:val="0"/>
                <w:szCs w:val="21"/>
              </w:rPr>
              <w:t>喷</w:t>
            </w:r>
            <w:r>
              <w:rPr>
                <w:kern w:val="0"/>
                <w:szCs w:val="21"/>
              </w:rPr>
              <w:t>淋、</w:t>
            </w:r>
            <w:r>
              <w:rPr>
                <w:rFonts w:hint="eastAsia"/>
                <w:kern w:val="0"/>
                <w:szCs w:val="21"/>
              </w:rPr>
              <w:t>安全</w:t>
            </w:r>
            <w:r>
              <w:rPr>
                <w:kern w:val="0"/>
                <w:szCs w:val="21"/>
              </w:rPr>
              <w:t>警示</w:t>
            </w:r>
            <w:r>
              <w:rPr>
                <w:rFonts w:hint="eastAsia"/>
                <w:kern w:val="0"/>
                <w:szCs w:val="21"/>
              </w:rPr>
              <w:t>标识等</w:t>
            </w:r>
            <w:r>
              <w:rPr>
                <w:kern w:val="0"/>
                <w:szCs w:val="21"/>
              </w:rPr>
              <w:t>管控措施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符合相关规定</w:t>
            </w:r>
            <w:r>
              <w:rPr>
                <w:rFonts w:hint="eastAsia"/>
                <w:kern w:val="0"/>
                <w:szCs w:val="21"/>
              </w:rPr>
              <w:t>，专</w:t>
            </w:r>
            <w:r>
              <w:rPr>
                <w:kern w:val="0"/>
                <w:szCs w:val="21"/>
              </w:rPr>
              <w:t>人管理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  <w:vertAlign w:val="superscript"/>
              </w:rPr>
            </w:pPr>
            <w:r>
              <w:rPr>
                <w:rFonts w:hint="eastAsia"/>
                <w:bCs/>
                <w:kern w:val="0"/>
                <w:szCs w:val="21"/>
              </w:rPr>
              <w:t>独立仓库</w:t>
            </w:r>
            <w:r>
              <w:rPr>
                <w:bCs/>
                <w:kern w:val="0"/>
                <w:szCs w:val="21"/>
              </w:rPr>
              <w:t>一般小于</w:t>
            </w:r>
            <w:r>
              <w:rPr>
                <w:rFonts w:hint="eastAsia"/>
                <w:bCs/>
                <w:kern w:val="0"/>
                <w:szCs w:val="21"/>
              </w:rPr>
              <w:t>550m</w:t>
            </w:r>
            <w:r>
              <w:rPr>
                <w:rFonts w:hint="eastAsia"/>
                <w:bCs/>
                <w:kern w:val="0"/>
                <w:szCs w:val="21"/>
                <w:vertAlign w:val="superscript"/>
              </w:rPr>
              <w:t>2</w:t>
            </w:r>
          </w:p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，设</w:t>
            </w:r>
            <w:r>
              <w:rPr>
                <w:bCs/>
                <w:kern w:val="0"/>
                <w:szCs w:val="21"/>
              </w:rPr>
              <w:t>施</w:t>
            </w:r>
            <w:r>
              <w:rPr>
                <w:rFonts w:hint="eastAsia"/>
                <w:bCs/>
                <w:kern w:val="0"/>
                <w:szCs w:val="21"/>
              </w:rPr>
              <w:t>（含</w:t>
            </w:r>
            <w:r>
              <w:rPr>
                <w:bCs/>
                <w:kern w:val="0"/>
                <w:szCs w:val="21"/>
              </w:rPr>
              <w:t>技防</w:t>
            </w:r>
            <w:r>
              <w:rPr>
                <w:rFonts w:hint="eastAsia"/>
                <w:bCs/>
                <w:kern w:val="0"/>
                <w:szCs w:val="21"/>
              </w:rPr>
              <w:t>等）</w:t>
            </w:r>
            <w:r>
              <w:rPr>
                <w:bCs/>
                <w:kern w:val="0"/>
                <w:szCs w:val="21"/>
              </w:rPr>
              <w:t>完备</w:t>
            </w:r>
            <w:r>
              <w:rPr>
                <w:rFonts w:hint="eastAsia"/>
                <w:bCs/>
                <w:kern w:val="0"/>
                <w:szCs w:val="21"/>
              </w:rPr>
              <w:t>，不准设立于</w:t>
            </w:r>
            <w:r>
              <w:rPr>
                <w:bCs/>
                <w:kern w:val="0"/>
                <w:szCs w:val="21"/>
              </w:rPr>
              <w:t>地下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jc w:val="center"/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8.8.2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消防</w:t>
            </w:r>
            <w:r>
              <w:rPr>
                <w:szCs w:val="21"/>
              </w:rPr>
              <w:t>设施符合国家相关规定，正确配备灭火器材（如灭火器、灭火毯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沙箱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自动喷淋等）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有机</w:t>
            </w:r>
            <w:r>
              <w:rPr>
                <w:bCs/>
                <w:kern w:val="0"/>
                <w:szCs w:val="21"/>
              </w:rPr>
              <w:t>试剂房间不能用水喷淋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jc w:val="center"/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8.8.3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若是</w:t>
            </w:r>
            <w:r>
              <w:rPr>
                <w:kern w:val="0"/>
                <w:szCs w:val="21"/>
              </w:rPr>
              <w:t>实验楼内暂存库</w:t>
            </w:r>
            <w:r>
              <w:rPr>
                <w:rFonts w:hint="eastAsia"/>
                <w:kern w:val="0"/>
                <w:szCs w:val="21"/>
              </w:rPr>
              <w:t>，必须有</w:t>
            </w:r>
            <w:r>
              <w:rPr>
                <w:kern w:val="0"/>
                <w:szCs w:val="21"/>
              </w:rPr>
              <w:t>警示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通风、隔热、避光、</w:t>
            </w:r>
            <w:r>
              <w:rPr>
                <w:rFonts w:hint="eastAsia"/>
                <w:kern w:val="0"/>
                <w:szCs w:val="21"/>
              </w:rPr>
              <w:t>防</w:t>
            </w:r>
            <w:r>
              <w:rPr>
                <w:kern w:val="0"/>
                <w:szCs w:val="21"/>
              </w:rPr>
              <w:t>盗</w:t>
            </w:r>
            <w:r>
              <w:rPr>
                <w:rFonts w:hint="eastAsia"/>
                <w:kern w:val="0"/>
                <w:szCs w:val="21"/>
              </w:rPr>
              <w:t>、防</w:t>
            </w:r>
            <w:r>
              <w:rPr>
                <w:kern w:val="0"/>
                <w:szCs w:val="21"/>
              </w:rPr>
              <w:t>爆</w:t>
            </w:r>
            <w:r>
              <w:rPr>
                <w:rFonts w:hint="eastAsia"/>
                <w:kern w:val="0"/>
                <w:szCs w:val="21"/>
              </w:rPr>
              <w:t>、防</w:t>
            </w:r>
            <w:r>
              <w:rPr>
                <w:kern w:val="0"/>
                <w:szCs w:val="21"/>
              </w:rPr>
              <w:t>静电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泄露报警</w:t>
            </w:r>
            <w:r>
              <w:rPr>
                <w:rFonts w:hint="eastAsia"/>
                <w:kern w:val="0"/>
                <w:szCs w:val="21"/>
              </w:rPr>
              <w:t>、应</w:t>
            </w:r>
            <w:r>
              <w:rPr>
                <w:kern w:val="0"/>
                <w:szCs w:val="21"/>
              </w:rPr>
              <w:t>急</w:t>
            </w:r>
            <w:r>
              <w:rPr>
                <w:rFonts w:hint="eastAsia"/>
                <w:kern w:val="0"/>
                <w:szCs w:val="21"/>
              </w:rPr>
              <w:t>喷</w:t>
            </w:r>
            <w:r>
              <w:rPr>
                <w:kern w:val="0"/>
                <w:szCs w:val="21"/>
              </w:rPr>
              <w:t>淋</w:t>
            </w:r>
            <w:r>
              <w:rPr>
                <w:rFonts w:hint="eastAsia"/>
                <w:kern w:val="0"/>
                <w:szCs w:val="21"/>
              </w:rPr>
              <w:t>等</w:t>
            </w:r>
            <w:r>
              <w:rPr>
                <w:kern w:val="0"/>
                <w:szCs w:val="21"/>
              </w:rPr>
              <w:t>管控措施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面积小于</w:t>
            </w:r>
            <w:r>
              <w:rPr>
                <w:rFonts w:hint="eastAsia"/>
                <w:kern w:val="0"/>
                <w:szCs w:val="21"/>
              </w:rPr>
              <w:t>30m</w:t>
            </w:r>
            <w:r>
              <w:rPr>
                <w:rFonts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/>
                <w:kern w:val="0"/>
                <w:szCs w:val="21"/>
              </w:rPr>
              <w:t>；暂存库不能在</w:t>
            </w:r>
            <w:r>
              <w:rPr>
                <w:kern w:val="0"/>
                <w:szCs w:val="21"/>
              </w:rPr>
              <w:t>地下室空间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查看现场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jc w:val="center"/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8.8.4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szCs w:val="21"/>
              </w:rPr>
              <w:t>化学品、废弃物分类区域明确，规范放置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不</w:t>
            </w:r>
            <w:r>
              <w:rPr>
                <w:bCs/>
                <w:kern w:val="0"/>
                <w:szCs w:val="21"/>
              </w:rPr>
              <w:t>混放、</w:t>
            </w:r>
            <w:r>
              <w:rPr>
                <w:rFonts w:hint="eastAsia"/>
                <w:bCs/>
                <w:kern w:val="0"/>
                <w:szCs w:val="21"/>
              </w:rPr>
              <w:t>整箱</w:t>
            </w:r>
            <w:r>
              <w:rPr>
                <w:bCs/>
                <w:kern w:val="0"/>
                <w:szCs w:val="21"/>
              </w:rPr>
              <w:t>试剂</w:t>
            </w:r>
            <w:r>
              <w:rPr>
                <w:rFonts w:hint="eastAsia"/>
                <w:bCs/>
                <w:kern w:val="0"/>
                <w:szCs w:val="21"/>
              </w:rPr>
              <w:t>的</w:t>
            </w:r>
            <w:r>
              <w:rPr>
                <w:bCs/>
                <w:kern w:val="0"/>
                <w:szCs w:val="21"/>
              </w:rPr>
              <w:t>叠加</w:t>
            </w:r>
            <w:r>
              <w:rPr>
                <w:rFonts w:hint="eastAsia"/>
                <w:bCs/>
                <w:kern w:val="0"/>
                <w:szCs w:val="21"/>
              </w:rPr>
              <w:t>高度不</w:t>
            </w:r>
            <w:r>
              <w:rPr>
                <w:bCs/>
                <w:kern w:val="0"/>
                <w:szCs w:val="21"/>
              </w:rPr>
              <w:t>大于</w:t>
            </w:r>
            <w:r>
              <w:rPr>
                <w:rFonts w:hint="eastAsia"/>
                <w:bCs/>
                <w:kern w:val="0"/>
                <w:szCs w:val="21"/>
              </w:rPr>
              <w:t>1.</w:t>
            </w:r>
            <w:r>
              <w:rPr>
                <w:bCs/>
                <w:kern w:val="0"/>
                <w:szCs w:val="21"/>
              </w:rPr>
              <w:t>5</w:t>
            </w:r>
            <w:r>
              <w:rPr>
                <w:rFonts w:hint="eastAsia"/>
                <w:bCs/>
                <w:kern w:val="0"/>
                <w:szCs w:val="21"/>
              </w:rPr>
              <w:t>米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jc w:val="center"/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8.8.5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szCs w:val="21"/>
              </w:rPr>
              <w:t>建立进出库台账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</w:t>
            </w:r>
            <w:r>
              <w:rPr>
                <w:bCs/>
                <w:kern w:val="0"/>
                <w:szCs w:val="21"/>
              </w:rPr>
              <w:t>台账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jc w:val="center"/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补充内容</w:t>
            </w:r>
          </w:p>
        </w:tc>
        <w:tc>
          <w:tcPr>
            <w:tcW w:w="5810" w:type="dxa"/>
            <w:shd w:val="clear" w:color="auto" w:fill="FFFF00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场地周边贴有醒目禁火、禁烟、危险等警示标识，场地周边</w:t>
            </w:r>
            <w:r>
              <w:rPr>
                <w:kern w:val="0"/>
                <w:szCs w:val="21"/>
              </w:rPr>
              <w:t>30</w:t>
            </w:r>
            <w:r>
              <w:rPr>
                <w:rFonts w:hint="eastAsia"/>
                <w:kern w:val="0"/>
                <w:szCs w:val="21"/>
              </w:rPr>
              <w:t>米内禁止明火作业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9.7</w:t>
            </w:r>
          </w:p>
        </w:tc>
        <w:tc>
          <w:tcPr>
            <w:tcW w:w="13606" w:type="dxa"/>
            <w:gridSpan w:val="6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生物实验废物处置</w:t>
            </w: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9.7.1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学校与</w:t>
            </w:r>
            <w:r>
              <w:rPr>
                <w:kern w:val="0"/>
                <w:szCs w:val="21"/>
              </w:rPr>
              <w:t>有资质的单位签</w:t>
            </w:r>
            <w:r>
              <w:rPr>
                <w:rFonts w:hint="eastAsia"/>
                <w:kern w:val="0"/>
                <w:szCs w:val="21"/>
              </w:rPr>
              <w:t>约</w:t>
            </w:r>
            <w:r>
              <w:rPr>
                <w:kern w:val="0"/>
                <w:szCs w:val="21"/>
              </w:rPr>
              <w:t>处置生化废弃物，有</w:t>
            </w:r>
            <w:r>
              <w:rPr>
                <w:rFonts w:hint="eastAsia"/>
                <w:kern w:val="0"/>
                <w:szCs w:val="21"/>
              </w:rPr>
              <w:t>交接</w:t>
            </w:r>
            <w:r>
              <w:rPr>
                <w:kern w:val="0"/>
                <w:szCs w:val="21"/>
              </w:rPr>
              <w:t>记录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</w:t>
            </w:r>
            <w:r>
              <w:rPr>
                <w:bCs/>
                <w:kern w:val="0"/>
                <w:szCs w:val="21"/>
              </w:rPr>
              <w:t>合同、记录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9.7.2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学校有生化固废中转站，符合相关规定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查看现场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9.7.3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学校有统一的</w:t>
            </w:r>
            <w:r>
              <w:rPr>
                <w:rFonts w:hint="eastAsia"/>
                <w:kern w:val="0"/>
                <w:szCs w:val="21"/>
              </w:rPr>
              <w:t>生化</w:t>
            </w:r>
            <w:r>
              <w:rPr>
                <w:kern w:val="0"/>
                <w:szCs w:val="21"/>
              </w:rPr>
              <w:t>实验</w:t>
            </w:r>
            <w:r>
              <w:rPr>
                <w:rFonts w:hint="eastAsia"/>
                <w:kern w:val="0"/>
                <w:szCs w:val="21"/>
              </w:rPr>
              <w:t>废弃物</w:t>
            </w:r>
            <w:r>
              <w:rPr>
                <w:kern w:val="0"/>
                <w:szCs w:val="21"/>
              </w:rPr>
              <w:t>标签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有无统一标签，使用</w:t>
            </w:r>
            <w:r>
              <w:rPr>
                <w:rFonts w:hint="eastAsia"/>
                <w:bCs/>
                <w:kern w:val="0"/>
                <w:szCs w:val="21"/>
              </w:rPr>
              <w:t>时填写</w:t>
            </w:r>
            <w:r>
              <w:rPr>
                <w:bCs/>
                <w:kern w:val="0"/>
                <w:szCs w:val="21"/>
              </w:rPr>
              <w:t>信息完整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9.7.4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配备了生化</w:t>
            </w:r>
            <w:r>
              <w:rPr>
                <w:rFonts w:hint="eastAsia"/>
                <w:kern w:val="0"/>
                <w:szCs w:val="21"/>
              </w:rPr>
              <w:t>实验</w:t>
            </w:r>
            <w:r>
              <w:rPr>
                <w:kern w:val="0"/>
                <w:szCs w:val="21"/>
              </w:rPr>
              <w:t>废弃物</w:t>
            </w:r>
            <w:r>
              <w:rPr>
                <w:rFonts w:hint="eastAsia"/>
                <w:kern w:val="0"/>
                <w:szCs w:val="21"/>
              </w:rPr>
              <w:t>垃圾桶</w:t>
            </w:r>
            <w:r>
              <w:rPr>
                <w:kern w:val="0"/>
                <w:szCs w:val="21"/>
              </w:rPr>
              <w:t>（一般内置黄色塑料袋）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有标签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刀片、移液枪头等尖锐物应使用耐扎的利器盒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纸板箱</w:t>
            </w:r>
            <w:r>
              <w:rPr>
                <w:kern w:val="0"/>
                <w:szCs w:val="21"/>
              </w:rPr>
              <w:t>盛放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送储</w:t>
            </w:r>
            <w:r>
              <w:rPr>
                <w:rFonts w:hint="eastAsia"/>
                <w:kern w:val="0"/>
                <w:szCs w:val="21"/>
              </w:rPr>
              <w:t>时再装入黄色</w:t>
            </w:r>
            <w:r>
              <w:rPr>
                <w:kern w:val="0"/>
                <w:szCs w:val="21"/>
              </w:rPr>
              <w:t>塑料袋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贴好标签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查看</w:t>
            </w:r>
            <w:r>
              <w:rPr>
                <w:rFonts w:hint="eastAsia"/>
                <w:bCs/>
                <w:kern w:val="0"/>
                <w:szCs w:val="21"/>
              </w:rPr>
              <w:t>现场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9.7.5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涉及病原微生物的实验废弃物必须进行</w:t>
            </w:r>
            <w:r>
              <w:rPr>
                <w:rFonts w:hint="eastAsia"/>
                <w:kern w:val="0"/>
                <w:szCs w:val="21"/>
              </w:rPr>
              <w:t>高温</w:t>
            </w:r>
            <w:r>
              <w:rPr>
                <w:kern w:val="0"/>
                <w:szCs w:val="21"/>
              </w:rPr>
              <w:t>高压灭菌或化学浸泡处理，并有处置的记录。高致病性生物材料废弃物处置实现溯源追踪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</w:t>
            </w:r>
            <w:r>
              <w:rPr>
                <w:bCs/>
                <w:kern w:val="0"/>
                <w:szCs w:val="21"/>
              </w:rPr>
              <w:t>记录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9.7.6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生物实验</w:t>
            </w:r>
            <w:r>
              <w:rPr>
                <w:rFonts w:hint="eastAsia"/>
                <w:kern w:val="0"/>
                <w:szCs w:val="21"/>
              </w:rPr>
              <w:t>产生</w:t>
            </w:r>
            <w:r>
              <w:rPr>
                <w:kern w:val="0"/>
                <w:szCs w:val="21"/>
              </w:rPr>
              <w:t>的</w:t>
            </w:r>
            <w:r>
              <w:rPr>
                <w:rFonts w:hint="eastAsia"/>
                <w:kern w:val="0"/>
                <w:szCs w:val="21"/>
              </w:rPr>
              <w:t>EB</w:t>
            </w:r>
            <w:r>
              <w:rPr>
                <w:rFonts w:hint="eastAsia"/>
                <w:kern w:val="0"/>
                <w:szCs w:val="21"/>
              </w:rPr>
              <w:t>胶</w:t>
            </w:r>
            <w:r>
              <w:rPr>
                <w:szCs w:val="21"/>
              </w:rPr>
              <w:t>毒性</w:t>
            </w:r>
            <w:r>
              <w:rPr>
                <w:rFonts w:hint="eastAsia"/>
                <w:szCs w:val="21"/>
              </w:rPr>
              <w:t>强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需</w:t>
            </w:r>
            <w:r>
              <w:rPr>
                <w:szCs w:val="21"/>
              </w:rPr>
              <w:t>集中存放、</w:t>
            </w:r>
            <w:r>
              <w:rPr>
                <w:kern w:val="0"/>
                <w:szCs w:val="21"/>
              </w:rPr>
              <w:t>贴好</w:t>
            </w:r>
            <w:r>
              <w:rPr>
                <w:rFonts w:hint="eastAsia"/>
                <w:kern w:val="0"/>
                <w:szCs w:val="21"/>
              </w:rPr>
              <w:t>化学</w:t>
            </w:r>
            <w:r>
              <w:rPr>
                <w:kern w:val="0"/>
                <w:szCs w:val="21"/>
              </w:rPr>
              <w:t>废弃物标签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及时送学校中转站或收集点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</w:t>
            </w:r>
            <w:r>
              <w:rPr>
                <w:bCs/>
                <w:kern w:val="0"/>
                <w:szCs w:val="21"/>
              </w:rPr>
              <w:t>记录</w:t>
            </w:r>
            <w:r>
              <w:rPr>
                <w:rFonts w:hint="eastAsia"/>
                <w:bCs/>
                <w:kern w:val="0"/>
                <w:szCs w:val="21"/>
              </w:rPr>
              <w:t>/</w:t>
            </w:r>
            <w:r>
              <w:rPr>
                <w:rFonts w:hint="eastAsia"/>
                <w:bCs/>
                <w:kern w:val="0"/>
                <w:szCs w:val="21"/>
              </w:rPr>
              <w:t>现场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F20A11">
        <w:trPr>
          <w:trHeight w:val="369"/>
          <w:jc w:val="center"/>
        </w:trPr>
        <w:tc>
          <w:tcPr>
            <w:tcW w:w="848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9.7.7</w:t>
            </w:r>
          </w:p>
        </w:tc>
        <w:tc>
          <w:tcPr>
            <w:tcW w:w="581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生化实验</w:t>
            </w:r>
            <w:r>
              <w:rPr>
                <w:kern w:val="0"/>
                <w:szCs w:val="21"/>
              </w:rPr>
              <w:t>废弃物</w:t>
            </w:r>
            <w:r>
              <w:rPr>
                <w:rFonts w:hint="eastAsia"/>
                <w:kern w:val="0"/>
                <w:szCs w:val="21"/>
              </w:rPr>
              <w:t>不得混入</w:t>
            </w:r>
            <w:r>
              <w:rPr>
                <w:kern w:val="0"/>
                <w:szCs w:val="21"/>
              </w:rPr>
              <w:t>生活垃圾桶，生活垃圾</w:t>
            </w:r>
            <w:r>
              <w:rPr>
                <w:rFonts w:hint="eastAsia"/>
                <w:kern w:val="0"/>
                <w:szCs w:val="21"/>
              </w:rPr>
              <w:t>不得</w:t>
            </w:r>
            <w:r>
              <w:rPr>
                <w:kern w:val="0"/>
                <w:szCs w:val="21"/>
              </w:rPr>
              <w:t>混入生化</w:t>
            </w:r>
            <w:r>
              <w:rPr>
                <w:rFonts w:hint="eastAsia"/>
                <w:kern w:val="0"/>
                <w:szCs w:val="21"/>
              </w:rPr>
              <w:t>实验</w:t>
            </w:r>
            <w:r>
              <w:rPr>
                <w:kern w:val="0"/>
                <w:szCs w:val="21"/>
              </w:rPr>
              <w:t>垃圾桶</w:t>
            </w:r>
          </w:p>
        </w:tc>
        <w:tc>
          <w:tcPr>
            <w:tcW w:w="32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F20A11" w:rsidRDefault="00860443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查看</w:t>
            </w:r>
            <w:r>
              <w:rPr>
                <w:bCs/>
                <w:kern w:val="0"/>
                <w:szCs w:val="21"/>
              </w:rPr>
              <w:t>记录</w:t>
            </w:r>
            <w:r>
              <w:rPr>
                <w:rFonts w:hint="eastAsia"/>
                <w:bCs/>
                <w:kern w:val="0"/>
                <w:szCs w:val="21"/>
              </w:rPr>
              <w:t>/</w:t>
            </w:r>
            <w:r>
              <w:rPr>
                <w:rFonts w:hint="eastAsia"/>
                <w:bCs/>
                <w:kern w:val="0"/>
                <w:szCs w:val="21"/>
              </w:rPr>
              <w:t>现场</w:t>
            </w:r>
          </w:p>
        </w:tc>
        <w:tc>
          <w:tcPr>
            <w:tcW w:w="458" w:type="dxa"/>
            <w:tcMar>
              <w:left w:w="45" w:type="dxa"/>
              <w:right w:w="45" w:type="dxa"/>
            </w:tcMar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F20A11" w:rsidRDefault="00860443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√</w:t>
            </w:r>
          </w:p>
        </w:tc>
        <w:tc>
          <w:tcPr>
            <w:tcW w:w="3228" w:type="dxa"/>
            <w:vAlign w:val="center"/>
          </w:tcPr>
          <w:p w:rsidR="00F20A11" w:rsidRDefault="00F20A11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</w:tbl>
    <w:p w:rsidR="00F20A11" w:rsidRDefault="00F20A11" w:rsidP="00E16FA9">
      <w:pPr>
        <w:adjustRightInd w:val="0"/>
        <w:snapToGrid w:val="0"/>
        <w:spacing w:beforeLines="50"/>
        <w:jc w:val="left"/>
      </w:pPr>
    </w:p>
    <w:sectPr w:rsidR="00F20A11" w:rsidSect="00F20A11">
      <w:footerReference w:type="default" r:id="rId8"/>
      <w:pgSz w:w="16838" w:h="11906" w:orient="landscape"/>
      <w:pgMar w:top="1247" w:right="1418" w:bottom="113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4B7" w:rsidRDefault="004424B7" w:rsidP="00F20A11">
      <w:r>
        <w:separator/>
      </w:r>
    </w:p>
  </w:endnote>
  <w:endnote w:type="continuationSeparator" w:id="1">
    <w:p w:rsidR="004424B7" w:rsidRDefault="004424B7" w:rsidP="00F20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680932"/>
    </w:sdtPr>
    <w:sdtContent>
      <w:p w:rsidR="00F20A11" w:rsidRDefault="00E16FA9">
        <w:pPr>
          <w:pStyle w:val="ac"/>
          <w:jc w:val="center"/>
        </w:pPr>
        <w:r>
          <w:fldChar w:fldCharType="begin"/>
        </w:r>
        <w:r w:rsidR="00860443">
          <w:instrText>PAGE   \* MERGEFORMAT</w:instrText>
        </w:r>
        <w:r>
          <w:fldChar w:fldCharType="separate"/>
        </w:r>
        <w:r w:rsidR="003D4B13" w:rsidRPr="003D4B13">
          <w:rPr>
            <w:noProof/>
            <w:lang w:val="zh-CN"/>
          </w:rPr>
          <w:t>7</w:t>
        </w:r>
        <w:r>
          <w:fldChar w:fldCharType="end"/>
        </w:r>
      </w:p>
    </w:sdtContent>
  </w:sdt>
  <w:p w:rsidR="00F20A11" w:rsidRDefault="00F20A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4B7" w:rsidRDefault="004424B7" w:rsidP="00F20A11">
      <w:r>
        <w:separator/>
      </w:r>
    </w:p>
  </w:footnote>
  <w:footnote w:type="continuationSeparator" w:id="1">
    <w:p w:rsidR="004424B7" w:rsidRDefault="004424B7" w:rsidP="00F20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0F3"/>
    <w:rsid w:val="00000F53"/>
    <w:rsid w:val="00000FA6"/>
    <w:rsid w:val="00001093"/>
    <w:rsid w:val="00001131"/>
    <w:rsid w:val="00001B5F"/>
    <w:rsid w:val="000034C6"/>
    <w:rsid w:val="000038DB"/>
    <w:rsid w:val="00005E28"/>
    <w:rsid w:val="00012096"/>
    <w:rsid w:val="00012558"/>
    <w:rsid w:val="0001270F"/>
    <w:rsid w:val="00014177"/>
    <w:rsid w:val="00016CC4"/>
    <w:rsid w:val="00017B97"/>
    <w:rsid w:val="00020325"/>
    <w:rsid w:val="00027CE8"/>
    <w:rsid w:val="000332DF"/>
    <w:rsid w:val="000344B2"/>
    <w:rsid w:val="000349F6"/>
    <w:rsid w:val="00036149"/>
    <w:rsid w:val="00037AB1"/>
    <w:rsid w:val="0004022D"/>
    <w:rsid w:val="00041761"/>
    <w:rsid w:val="00045AFE"/>
    <w:rsid w:val="000534B0"/>
    <w:rsid w:val="00054FE8"/>
    <w:rsid w:val="0005502C"/>
    <w:rsid w:val="000561EB"/>
    <w:rsid w:val="00065355"/>
    <w:rsid w:val="000662B9"/>
    <w:rsid w:val="0007264E"/>
    <w:rsid w:val="000730A7"/>
    <w:rsid w:val="000740FE"/>
    <w:rsid w:val="00074118"/>
    <w:rsid w:val="00074F54"/>
    <w:rsid w:val="00075121"/>
    <w:rsid w:val="000841ED"/>
    <w:rsid w:val="00090D7D"/>
    <w:rsid w:val="000927AE"/>
    <w:rsid w:val="00094035"/>
    <w:rsid w:val="0009716A"/>
    <w:rsid w:val="00097205"/>
    <w:rsid w:val="000A3CF6"/>
    <w:rsid w:val="000A4456"/>
    <w:rsid w:val="000A4F36"/>
    <w:rsid w:val="000A5F09"/>
    <w:rsid w:val="000B02CC"/>
    <w:rsid w:val="000B1EB0"/>
    <w:rsid w:val="000B3E2E"/>
    <w:rsid w:val="000B4F55"/>
    <w:rsid w:val="000B58F2"/>
    <w:rsid w:val="000B60EE"/>
    <w:rsid w:val="000B6445"/>
    <w:rsid w:val="000B6BC0"/>
    <w:rsid w:val="000C6456"/>
    <w:rsid w:val="000C7BC8"/>
    <w:rsid w:val="000D0C65"/>
    <w:rsid w:val="000D1E54"/>
    <w:rsid w:val="000D40D9"/>
    <w:rsid w:val="000D6F10"/>
    <w:rsid w:val="000D7D16"/>
    <w:rsid w:val="000E1AAB"/>
    <w:rsid w:val="000F26AC"/>
    <w:rsid w:val="000F33FC"/>
    <w:rsid w:val="000F3E6D"/>
    <w:rsid w:val="001013B9"/>
    <w:rsid w:val="0010152B"/>
    <w:rsid w:val="001040F3"/>
    <w:rsid w:val="0010597A"/>
    <w:rsid w:val="00107176"/>
    <w:rsid w:val="00107337"/>
    <w:rsid w:val="001073B8"/>
    <w:rsid w:val="00107532"/>
    <w:rsid w:val="00107F92"/>
    <w:rsid w:val="001112B5"/>
    <w:rsid w:val="001119FB"/>
    <w:rsid w:val="00113C6B"/>
    <w:rsid w:val="00117113"/>
    <w:rsid w:val="00117E7E"/>
    <w:rsid w:val="00120EFB"/>
    <w:rsid w:val="00122754"/>
    <w:rsid w:val="0012298A"/>
    <w:rsid w:val="00123622"/>
    <w:rsid w:val="00125C51"/>
    <w:rsid w:val="00131CE5"/>
    <w:rsid w:val="00132CA5"/>
    <w:rsid w:val="001334D8"/>
    <w:rsid w:val="0013645C"/>
    <w:rsid w:val="00142F28"/>
    <w:rsid w:val="00142F90"/>
    <w:rsid w:val="00143F64"/>
    <w:rsid w:val="001473EB"/>
    <w:rsid w:val="00150D34"/>
    <w:rsid w:val="001517D4"/>
    <w:rsid w:val="0015410B"/>
    <w:rsid w:val="0015434E"/>
    <w:rsid w:val="001545EA"/>
    <w:rsid w:val="001571CD"/>
    <w:rsid w:val="00157D28"/>
    <w:rsid w:val="001606A2"/>
    <w:rsid w:val="001611F7"/>
    <w:rsid w:val="00164ED2"/>
    <w:rsid w:val="00171905"/>
    <w:rsid w:val="001737D6"/>
    <w:rsid w:val="001748A0"/>
    <w:rsid w:val="00175BFD"/>
    <w:rsid w:val="00176785"/>
    <w:rsid w:val="0018014D"/>
    <w:rsid w:val="001805A6"/>
    <w:rsid w:val="001829C0"/>
    <w:rsid w:val="00187460"/>
    <w:rsid w:val="00190F17"/>
    <w:rsid w:val="00196097"/>
    <w:rsid w:val="00197334"/>
    <w:rsid w:val="001979A5"/>
    <w:rsid w:val="001A3AAC"/>
    <w:rsid w:val="001A4DD0"/>
    <w:rsid w:val="001B0B26"/>
    <w:rsid w:val="001B1667"/>
    <w:rsid w:val="001B16DB"/>
    <w:rsid w:val="001B23B2"/>
    <w:rsid w:val="001B2652"/>
    <w:rsid w:val="001B4744"/>
    <w:rsid w:val="001B6C41"/>
    <w:rsid w:val="001C0804"/>
    <w:rsid w:val="001C0BE4"/>
    <w:rsid w:val="001C40FD"/>
    <w:rsid w:val="001C67CC"/>
    <w:rsid w:val="001C6AB0"/>
    <w:rsid w:val="001C70FA"/>
    <w:rsid w:val="001C75E4"/>
    <w:rsid w:val="001D0302"/>
    <w:rsid w:val="001D085A"/>
    <w:rsid w:val="001D115C"/>
    <w:rsid w:val="001D1664"/>
    <w:rsid w:val="001D232E"/>
    <w:rsid w:val="001D2C13"/>
    <w:rsid w:val="001D46C5"/>
    <w:rsid w:val="001D7DE8"/>
    <w:rsid w:val="001E030F"/>
    <w:rsid w:val="001E15E2"/>
    <w:rsid w:val="001E2D52"/>
    <w:rsid w:val="001E2F20"/>
    <w:rsid w:val="001E3222"/>
    <w:rsid w:val="001E5D10"/>
    <w:rsid w:val="001E69FE"/>
    <w:rsid w:val="001E6BEB"/>
    <w:rsid w:val="001E72FC"/>
    <w:rsid w:val="001E7EDD"/>
    <w:rsid w:val="001F203B"/>
    <w:rsid w:val="001F3562"/>
    <w:rsid w:val="001F5CE4"/>
    <w:rsid w:val="001F73CE"/>
    <w:rsid w:val="001F752B"/>
    <w:rsid w:val="001F7EA7"/>
    <w:rsid w:val="00200A3D"/>
    <w:rsid w:val="00200C3C"/>
    <w:rsid w:val="00204B76"/>
    <w:rsid w:val="002141F2"/>
    <w:rsid w:val="002146ED"/>
    <w:rsid w:val="00214CA3"/>
    <w:rsid w:val="00222AE3"/>
    <w:rsid w:val="002249E7"/>
    <w:rsid w:val="00224CAF"/>
    <w:rsid w:val="00225846"/>
    <w:rsid w:val="00225B7D"/>
    <w:rsid w:val="00225F53"/>
    <w:rsid w:val="00230750"/>
    <w:rsid w:val="002318A2"/>
    <w:rsid w:val="00232026"/>
    <w:rsid w:val="002336B8"/>
    <w:rsid w:val="00236EE4"/>
    <w:rsid w:val="0023790C"/>
    <w:rsid w:val="00237EBE"/>
    <w:rsid w:val="002401F5"/>
    <w:rsid w:val="00241712"/>
    <w:rsid w:val="00242483"/>
    <w:rsid w:val="00242B32"/>
    <w:rsid w:val="00245F62"/>
    <w:rsid w:val="00255C8C"/>
    <w:rsid w:val="00260336"/>
    <w:rsid w:val="00260852"/>
    <w:rsid w:val="00261941"/>
    <w:rsid w:val="00262577"/>
    <w:rsid w:val="00263347"/>
    <w:rsid w:val="002709C1"/>
    <w:rsid w:val="00271D7A"/>
    <w:rsid w:val="00275E3C"/>
    <w:rsid w:val="00276BD3"/>
    <w:rsid w:val="00276E06"/>
    <w:rsid w:val="00277FBA"/>
    <w:rsid w:val="00281C08"/>
    <w:rsid w:val="00282D6E"/>
    <w:rsid w:val="00283339"/>
    <w:rsid w:val="0028350F"/>
    <w:rsid w:val="00285831"/>
    <w:rsid w:val="002858EF"/>
    <w:rsid w:val="002914AD"/>
    <w:rsid w:val="002A35AC"/>
    <w:rsid w:val="002A6CBD"/>
    <w:rsid w:val="002A79BC"/>
    <w:rsid w:val="002C0048"/>
    <w:rsid w:val="002C17E5"/>
    <w:rsid w:val="002C226D"/>
    <w:rsid w:val="002C2B33"/>
    <w:rsid w:val="002C3C60"/>
    <w:rsid w:val="002C4529"/>
    <w:rsid w:val="002C586F"/>
    <w:rsid w:val="002C6B5B"/>
    <w:rsid w:val="002D216D"/>
    <w:rsid w:val="002D2C5E"/>
    <w:rsid w:val="002D38F5"/>
    <w:rsid w:val="002D5074"/>
    <w:rsid w:val="002D76D9"/>
    <w:rsid w:val="002E00FB"/>
    <w:rsid w:val="002E2D3E"/>
    <w:rsid w:val="002E3485"/>
    <w:rsid w:val="002E3E8F"/>
    <w:rsid w:val="002E55BE"/>
    <w:rsid w:val="002F2870"/>
    <w:rsid w:val="002F332F"/>
    <w:rsid w:val="002F422D"/>
    <w:rsid w:val="002F4283"/>
    <w:rsid w:val="002F60F0"/>
    <w:rsid w:val="002F63D6"/>
    <w:rsid w:val="002F6EA9"/>
    <w:rsid w:val="002F7375"/>
    <w:rsid w:val="00300C88"/>
    <w:rsid w:val="00302310"/>
    <w:rsid w:val="003044AB"/>
    <w:rsid w:val="003168D9"/>
    <w:rsid w:val="00316C1B"/>
    <w:rsid w:val="003171FB"/>
    <w:rsid w:val="00317384"/>
    <w:rsid w:val="003213CE"/>
    <w:rsid w:val="0032145F"/>
    <w:rsid w:val="003219B8"/>
    <w:rsid w:val="00323D6E"/>
    <w:rsid w:val="0032479A"/>
    <w:rsid w:val="003269B3"/>
    <w:rsid w:val="00342FE5"/>
    <w:rsid w:val="0034383E"/>
    <w:rsid w:val="00346950"/>
    <w:rsid w:val="00347D25"/>
    <w:rsid w:val="00352334"/>
    <w:rsid w:val="00352B4F"/>
    <w:rsid w:val="00352D94"/>
    <w:rsid w:val="0035347A"/>
    <w:rsid w:val="003559A5"/>
    <w:rsid w:val="00357762"/>
    <w:rsid w:val="00357A1F"/>
    <w:rsid w:val="00362357"/>
    <w:rsid w:val="0036517E"/>
    <w:rsid w:val="00365B6D"/>
    <w:rsid w:val="00366172"/>
    <w:rsid w:val="0036769E"/>
    <w:rsid w:val="00367ADB"/>
    <w:rsid w:val="00373C75"/>
    <w:rsid w:val="00376FAB"/>
    <w:rsid w:val="0037763C"/>
    <w:rsid w:val="00377F67"/>
    <w:rsid w:val="00381C42"/>
    <w:rsid w:val="00387213"/>
    <w:rsid w:val="003873D0"/>
    <w:rsid w:val="00387D20"/>
    <w:rsid w:val="00391CDC"/>
    <w:rsid w:val="0039330B"/>
    <w:rsid w:val="003968EA"/>
    <w:rsid w:val="003979AA"/>
    <w:rsid w:val="003A108E"/>
    <w:rsid w:val="003A1BC1"/>
    <w:rsid w:val="003A30A2"/>
    <w:rsid w:val="003A363C"/>
    <w:rsid w:val="003A4EDD"/>
    <w:rsid w:val="003A6E6B"/>
    <w:rsid w:val="003B112E"/>
    <w:rsid w:val="003B1481"/>
    <w:rsid w:val="003C039B"/>
    <w:rsid w:val="003C2A42"/>
    <w:rsid w:val="003C44F0"/>
    <w:rsid w:val="003C7F9A"/>
    <w:rsid w:val="003D4B13"/>
    <w:rsid w:val="003E080B"/>
    <w:rsid w:val="003E6F3F"/>
    <w:rsid w:val="003E78ED"/>
    <w:rsid w:val="003F2694"/>
    <w:rsid w:val="003F3BD2"/>
    <w:rsid w:val="003F3C46"/>
    <w:rsid w:val="003F5BA3"/>
    <w:rsid w:val="00402052"/>
    <w:rsid w:val="00405994"/>
    <w:rsid w:val="004067F5"/>
    <w:rsid w:val="004069ED"/>
    <w:rsid w:val="004072B6"/>
    <w:rsid w:val="00407B11"/>
    <w:rsid w:val="00410409"/>
    <w:rsid w:val="00414256"/>
    <w:rsid w:val="00414E69"/>
    <w:rsid w:val="004153D4"/>
    <w:rsid w:val="00415984"/>
    <w:rsid w:val="004203B0"/>
    <w:rsid w:val="00420F30"/>
    <w:rsid w:val="00422037"/>
    <w:rsid w:val="0042277E"/>
    <w:rsid w:val="004231E5"/>
    <w:rsid w:val="0042371A"/>
    <w:rsid w:val="00424D9A"/>
    <w:rsid w:val="00425970"/>
    <w:rsid w:val="00426F57"/>
    <w:rsid w:val="00430447"/>
    <w:rsid w:val="00430528"/>
    <w:rsid w:val="004315C0"/>
    <w:rsid w:val="00432679"/>
    <w:rsid w:val="00433840"/>
    <w:rsid w:val="0043456A"/>
    <w:rsid w:val="00436CAB"/>
    <w:rsid w:val="00440BF0"/>
    <w:rsid w:val="004424B7"/>
    <w:rsid w:val="00444DFA"/>
    <w:rsid w:val="00445C73"/>
    <w:rsid w:val="00447C6A"/>
    <w:rsid w:val="00453739"/>
    <w:rsid w:val="00456636"/>
    <w:rsid w:val="00460D2E"/>
    <w:rsid w:val="004612CD"/>
    <w:rsid w:val="00462221"/>
    <w:rsid w:val="00464024"/>
    <w:rsid w:val="004644FD"/>
    <w:rsid w:val="00466C97"/>
    <w:rsid w:val="00466EA6"/>
    <w:rsid w:val="004735DF"/>
    <w:rsid w:val="0047428E"/>
    <w:rsid w:val="0047457E"/>
    <w:rsid w:val="004753DB"/>
    <w:rsid w:val="00475423"/>
    <w:rsid w:val="004805DC"/>
    <w:rsid w:val="00482197"/>
    <w:rsid w:val="00482F12"/>
    <w:rsid w:val="004836EE"/>
    <w:rsid w:val="0048386C"/>
    <w:rsid w:val="0049142F"/>
    <w:rsid w:val="00494721"/>
    <w:rsid w:val="0049526A"/>
    <w:rsid w:val="00495560"/>
    <w:rsid w:val="00496A2B"/>
    <w:rsid w:val="0049748F"/>
    <w:rsid w:val="004A0637"/>
    <w:rsid w:val="004A1AE7"/>
    <w:rsid w:val="004A2698"/>
    <w:rsid w:val="004A3692"/>
    <w:rsid w:val="004A60DD"/>
    <w:rsid w:val="004B0CEC"/>
    <w:rsid w:val="004B17E1"/>
    <w:rsid w:val="004B2DB2"/>
    <w:rsid w:val="004C130A"/>
    <w:rsid w:val="004C1F34"/>
    <w:rsid w:val="004C4077"/>
    <w:rsid w:val="004C689D"/>
    <w:rsid w:val="004C7968"/>
    <w:rsid w:val="004D198C"/>
    <w:rsid w:val="004D35A9"/>
    <w:rsid w:val="004D4C5E"/>
    <w:rsid w:val="004D617A"/>
    <w:rsid w:val="004D7784"/>
    <w:rsid w:val="004E04BA"/>
    <w:rsid w:val="004E0A4C"/>
    <w:rsid w:val="004E140E"/>
    <w:rsid w:val="004E1721"/>
    <w:rsid w:val="004E1AA3"/>
    <w:rsid w:val="004E53B0"/>
    <w:rsid w:val="004E5633"/>
    <w:rsid w:val="004F26D2"/>
    <w:rsid w:val="004F54DE"/>
    <w:rsid w:val="00500C87"/>
    <w:rsid w:val="00502B0B"/>
    <w:rsid w:val="00505314"/>
    <w:rsid w:val="005058D1"/>
    <w:rsid w:val="00505E5B"/>
    <w:rsid w:val="005068A0"/>
    <w:rsid w:val="00507EA2"/>
    <w:rsid w:val="00511DC0"/>
    <w:rsid w:val="00515978"/>
    <w:rsid w:val="00516278"/>
    <w:rsid w:val="00516799"/>
    <w:rsid w:val="00520D37"/>
    <w:rsid w:val="00520D98"/>
    <w:rsid w:val="00522EFA"/>
    <w:rsid w:val="00523013"/>
    <w:rsid w:val="0052541B"/>
    <w:rsid w:val="00525796"/>
    <w:rsid w:val="005263F0"/>
    <w:rsid w:val="00526FCD"/>
    <w:rsid w:val="00531CAB"/>
    <w:rsid w:val="00533876"/>
    <w:rsid w:val="005361DE"/>
    <w:rsid w:val="00537B59"/>
    <w:rsid w:val="00537B6E"/>
    <w:rsid w:val="00540C78"/>
    <w:rsid w:val="0054230F"/>
    <w:rsid w:val="00543880"/>
    <w:rsid w:val="005441D1"/>
    <w:rsid w:val="0054527C"/>
    <w:rsid w:val="0054610B"/>
    <w:rsid w:val="00546640"/>
    <w:rsid w:val="0055589E"/>
    <w:rsid w:val="00560AA0"/>
    <w:rsid w:val="00560D11"/>
    <w:rsid w:val="00560D49"/>
    <w:rsid w:val="00561117"/>
    <w:rsid w:val="005629F9"/>
    <w:rsid w:val="00562FB0"/>
    <w:rsid w:val="005669D3"/>
    <w:rsid w:val="0056744D"/>
    <w:rsid w:val="00571BF9"/>
    <w:rsid w:val="005740F2"/>
    <w:rsid w:val="005750D0"/>
    <w:rsid w:val="00577230"/>
    <w:rsid w:val="00577DFD"/>
    <w:rsid w:val="00581600"/>
    <w:rsid w:val="0058248B"/>
    <w:rsid w:val="00583BDC"/>
    <w:rsid w:val="00583D75"/>
    <w:rsid w:val="0058405E"/>
    <w:rsid w:val="00584886"/>
    <w:rsid w:val="0058656F"/>
    <w:rsid w:val="0059221F"/>
    <w:rsid w:val="00592A21"/>
    <w:rsid w:val="00596975"/>
    <w:rsid w:val="0059799E"/>
    <w:rsid w:val="005A1751"/>
    <w:rsid w:val="005A1B98"/>
    <w:rsid w:val="005A29E8"/>
    <w:rsid w:val="005A50C3"/>
    <w:rsid w:val="005A5FE9"/>
    <w:rsid w:val="005A6550"/>
    <w:rsid w:val="005B2B9B"/>
    <w:rsid w:val="005B4A77"/>
    <w:rsid w:val="005B4DD4"/>
    <w:rsid w:val="005C069D"/>
    <w:rsid w:val="005C1C28"/>
    <w:rsid w:val="005C3945"/>
    <w:rsid w:val="005C4EB2"/>
    <w:rsid w:val="005C505C"/>
    <w:rsid w:val="005C79FC"/>
    <w:rsid w:val="005D3A48"/>
    <w:rsid w:val="005D3E53"/>
    <w:rsid w:val="005D47BC"/>
    <w:rsid w:val="005E4161"/>
    <w:rsid w:val="005E6842"/>
    <w:rsid w:val="005E68EB"/>
    <w:rsid w:val="005F1A8A"/>
    <w:rsid w:val="005F23FF"/>
    <w:rsid w:val="005F5A03"/>
    <w:rsid w:val="00600BF7"/>
    <w:rsid w:val="00601E84"/>
    <w:rsid w:val="00603444"/>
    <w:rsid w:val="00605210"/>
    <w:rsid w:val="006143DE"/>
    <w:rsid w:val="0061492C"/>
    <w:rsid w:val="00616D0A"/>
    <w:rsid w:val="006205A4"/>
    <w:rsid w:val="00621458"/>
    <w:rsid w:val="00621B51"/>
    <w:rsid w:val="00621ECA"/>
    <w:rsid w:val="0062355B"/>
    <w:rsid w:val="00626296"/>
    <w:rsid w:val="0062679F"/>
    <w:rsid w:val="00630176"/>
    <w:rsid w:val="00630DB7"/>
    <w:rsid w:val="006329A4"/>
    <w:rsid w:val="00632D65"/>
    <w:rsid w:val="006429C6"/>
    <w:rsid w:val="00645E46"/>
    <w:rsid w:val="006509D7"/>
    <w:rsid w:val="00652BD9"/>
    <w:rsid w:val="00655B75"/>
    <w:rsid w:val="006564F3"/>
    <w:rsid w:val="006574B9"/>
    <w:rsid w:val="00661249"/>
    <w:rsid w:val="00662BB0"/>
    <w:rsid w:val="00666AD3"/>
    <w:rsid w:val="00670740"/>
    <w:rsid w:val="00672195"/>
    <w:rsid w:val="00677A2E"/>
    <w:rsid w:val="00681F52"/>
    <w:rsid w:val="00685ED1"/>
    <w:rsid w:val="00691D4D"/>
    <w:rsid w:val="006924EB"/>
    <w:rsid w:val="00694CD2"/>
    <w:rsid w:val="006957F9"/>
    <w:rsid w:val="00697175"/>
    <w:rsid w:val="006B1530"/>
    <w:rsid w:val="006B1EDA"/>
    <w:rsid w:val="006B31CA"/>
    <w:rsid w:val="006B3950"/>
    <w:rsid w:val="006B663F"/>
    <w:rsid w:val="006B666F"/>
    <w:rsid w:val="006B7872"/>
    <w:rsid w:val="006C16BC"/>
    <w:rsid w:val="006C4631"/>
    <w:rsid w:val="006C5D31"/>
    <w:rsid w:val="006C7A24"/>
    <w:rsid w:val="006D0CB0"/>
    <w:rsid w:val="006D2B49"/>
    <w:rsid w:val="006D7EC6"/>
    <w:rsid w:val="006E1A4E"/>
    <w:rsid w:val="006E26E7"/>
    <w:rsid w:val="006E3C1D"/>
    <w:rsid w:val="006E59D5"/>
    <w:rsid w:val="006E5BB6"/>
    <w:rsid w:val="006E6FD6"/>
    <w:rsid w:val="006E7C67"/>
    <w:rsid w:val="006F13CB"/>
    <w:rsid w:val="006F2397"/>
    <w:rsid w:val="006F4FC4"/>
    <w:rsid w:val="006F5B8D"/>
    <w:rsid w:val="006F5C4A"/>
    <w:rsid w:val="00700D74"/>
    <w:rsid w:val="00701DA0"/>
    <w:rsid w:val="007038EF"/>
    <w:rsid w:val="00704A84"/>
    <w:rsid w:val="00705A27"/>
    <w:rsid w:val="007064EA"/>
    <w:rsid w:val="00707993"/>
    <w:rsid w:val="00713633"/>
    <w:rsid w:val="00716AF6"/>
    <w:rsid w:val="00716D56"/>
    <w:rsid w:val="00716FAC"/>
    <w:rsid w:val="00721008"/>
    <w:rsid w:val="007221F7"/>
    <w:rsid w:val="007224F5"/>
    <w:rsid w:val="0072519D"/>
    <w:rsid w:val="0072710F"/>
    <w:rsid w:val="00730300"/>
    <w:rsid w:val="00731C64"/>
    <w:rsid w:val="00734870"/>
    <w:rsid w:val="00734A70"/>
    <w:rsid w:val="00742807"/>
    <w:rsid w:val="0074335C"/>
    <w:rsid w:val="0074668D"/>
    <w:rsid w:val="007555FB"/>
    <w:rsid w:val="00755C3C"/>
    <w:rsid w:val="0076078F"/>
    <w:rsid w:val="00763248"/>
    <w:rsid w:val="00763642"/>
    <w:rsid w:val="007642CB"/>
    <w:rsid w:val="00764982"/>
    <w:rsid w:val="007659F9"/>
    <w:rsid w:val="00766292"/>
    <w:rsid w:val="00771BC9"/>
    <w:rsid w:val="00776169"/>
    <w:rsid w:val="00776747"/>
    <w:rsid w:val="00776D81"/>
    <w:rsid w:val="007815F9"/>
    <w:rsid w:val="00786ABB"/>
    <w:rsid w:val="00790BEB"/>
    <w:rsid w:val="00791374"/>
    <w:rsid w:val="00792C42"/>
    <w:rsid w:val="00795CF3"/>
    <w:rsid w:val="0079746F"/>
    <w:rsid w:val="007978F4"/>
    <w:rsid w:val="007A271A"/>
    <w:rsid w:val="007A3799"/>
    <w:rsid w:val="007A495A"/>
    <w:rsid w:val="007A4EEA"/>
    <w:rsid w:val="007A54C1"/>
    <w:rsid w:val="007A7031"/>
    <w:rsid w:val="007B0182"/>
    <w:rsid w:val="007B17F8"/>
    <w:rsid w:val="007C0262"/>
    <w:rsid w:val="007C0E59"/>
    <w:rsid w:val="007C16C9"/>
    <w:rsid w:val="007C33F4"/>
    <w:rsid w:val="007C47AC"/>
    <w:rsid w:val="007C539D"/>
    <w:rsid w:val="007C5A7D"/>
    <w:rsid w:val="007C68DA"/>
    <w:rsid w:val="007D141A"/>
    <w:rsid w:val="007D283A"/>
    <w:rsid w:val="007D33EE"/>
    <w:rsid w:val="007E0053"/>
    <w:rsid w:val="007E03C5"/>
    <w:rsid w:val="007E0F84"/>
    <w:rsid w:val="007E2E2E"/>
    <w:rsid w:val="007E51AE"/>
    <w:rsid w:val="007E5926"/>
    <w:rsid w:val="007E6917"/>
    <w:rsid w:val="007E7C18"/>
    <w:rsid w:val="007F1048"/>
    <w:rsid w:val="007F366B"/>
    <w:rsid w:val="007F3DBB"/>
    <w:rsid w:val="007F677C"/>
    <w:rsid w:val="008000DF"/>
    <w:rsid w:val="00800C5A"/>
    <w:rsid w:val="00803385"/>
    <w:rsid w:val="008038B1"/>
    <w:rsid w:val="00804C61"/>
    <w:rsid w:val="00805530"/>
    <w:rsid w:val="00806DA3"/>
    <w:rsid w:val="00807789"/>
    <w:rsid w:val="00810E2F"/>
    <w:rsid w:val="0081410C"/>
    <w:rsid w:val="008163D2"/>
    <w:rsid w:val="008164D9"/>
    <w:rsid w:val="00816E8C"/>
    <w:rsid w:val="00820609"/>
    <w:rsid w:val="008206EF"/>
    <w:rsid w:val="008217BE"/>
    <w:rsid w:val="0082384F"/>
    <w:rsid w:val="008238DF"/>
    <w:rsid w:val="00825511"/>
    <w:rsid w:val="0082560B"/>
    <w:rsid w:val="00837F34"/>
    <w:rsid w:val="00840781"/>
    <w:rsid w:val="00840D64"/>
    <w:rsid w:val="008434B7"/>
    <w:rsid w:val="00846B8E"/>
    <w:rsid w:val="008510DC"/>
    <w:rsid w:val="00851295"/>
    <w:rsid w:val="00851460"/>
    <w:rsid w:val="008518C5"/>
    <w:rsid w:val="00853C6F"/>
    <w:rsid w:val="0085628F"/>
    <w:rsid w:val="00857FAD"/>
    <w:rsid w:val="00860443"/>
    <w:rsid w:val="00865134"/>
    <w:rsid w:val="00865580"/>
    <w:rsid w:val="0086752A"/>
    <w:rsid w:val="008726CE"/>
    <w:rsid w:val="00872857"/>
    <w:rsid w:val="0087347C"/>
    <w:rsid w:val="00875D90"/>
    <w:rsid w:val="00876F97"/>
    <w:rsid w:val="008810A0"/>
    <w:rsid w:val="008810CC"/>
    <w:rsid w:val="008859D3"/>
    <w:rsid w:val="00892950"/>
    <w:rsid w:val="00895576"/>
    <w:rsid w:val="008A1518"/>
    <w:rsid w:val="008A2E60"/>
    <w:rsid w:val="008A42F4"/>
    <w:rsid w:val="008A7EB7"/>
    <w:rsid w:val="008B0B10"/>
    <w:rsid w:val="008B25C9"/>
    <w:rsid w:val="008B51C5"/>
    <w:rsid w:val="008B62A8"/>
    <w:rsid w:val="008B6921"/>
    <w:rsid w:val="008B6E41"/>
    <w:rsid w:val="008B6E98"/>
    <w:rsid w:val="008C10D6"/>
    <w:rsid w:val="008C3F9B"/>
    <w:rsid w:val="008C678C"/>
    <w:rsid w:val="008D2BA8"/>
    <w:rsid w:val="008D4FE7"/>
    <w:rsid w:val="008D674C"/>
    <w:rsid w:val="008D693B"/>
    <w:rsid w:val="008D7182"/>
    <w:rsid w:val="008E146C"/>
    <w:rsid w:val="008E23BF"/>
    <w:rsid w:val="008E4510"/>
    <w:rsid w:val="008E4645"/>
    <w:rsid w:val="008E5DF4"/>
    <w:rsid w:val="008E6F93"/>
    <w:rsid w:val="008F0119"/>
    <w:rsid w:val="00900E4A"/>
    <w:rsid w:val="00901B0D"/>
    <w:rsid w:val="00901B4D"/>
    <w:rsid w:val="00903A20"/>
    <w:rsid w:val="009046E4"/>
    <w:rsid w:val="00910849"/>
    <w:rsid w:val="009159E3"/>
    <w:rsid w:val="00915F5A"/>
    <w:rsid w:val="00917052"/>
    <w:rsid w:val="009202D0"/>
    <w:rsid w:val="00921851"/>
    <w:rsid w:val="009221AF"/>
    <w:rsid w:val="00924A6E"/>
    <w:rsid w:val="0092549D"/>
    <w:rsid w:val="00926495"/>
    <w:rsid w:val="00926A52"/>
    <w:rsid w:val="0092799F"/>
    <w:rsid w:val="009409B0"/>
    <w:rsid w:val="009410EE"/>
    <w:rsid w:val="00945900"/>
    <w:rsid w:val="009508DE"/>
    <w:rsid w:val="00951CB9"/>
    <w:rsid w:val="00953912"/>
    <w:rsid w:val="00954740"/>
    <w:rsid w:val="00957918"/>
    <w:rsid w:val="00960857"/>
    <w:rsid w:val="00963EFC"/>
    <w:rsid w:val="009649C1"/>
    <w:rsid w:val="00964DEA"/>
    <w:rsid w:val="00966E25"/>
    <w:rsid w:val="0096729A"/>
    <w:rsid w:val="00967C4D"/>
    <w:rsid w:val="00972025"/>
    <w:rsid w:val="00972B3A"/>
    <w:rsid w:val="0097349F"/>
    <w:rsid w:val="00975725"/>
    <w:rsid w:val="009805A8"/>
    <w:rsid w:val="0098120D"/>
    <w:rsid w:val="0098130C"/>
    <w:rsid w:val="009822BB"/>
    <w:rsid w:val="00984C9E"/>
    <w:rsid w:val="009875AC"/>
    <w:rsid w:val="00987742"/>
    <w:rsid w:val="00991799"/>
    <w:rsid w:val="009936A5"/>
    <w:rsid w:val="00993B8F"/>
    <w:rsid w:val="00993D27"/>
    <w:rsid w:val="00994994"/>
    <w:rsid w:val="009950ED"/>
    <w:rsid w:val="0099523F"/>
    <w:rsid w:val="009A48C2"/>
    <w:rsid w:val="009A559C"/>
    <w:rsid w:val="009A7B33"/>
    <w:rsid w:val="009B00B9"/>
    <w:rsid w:val="009B6DEE"/>
    <w:rsid w:val="009C12C5"/>
    <w:rsid w:val="009C2943"/>
    <w:rsid w:val="009C55BA"/>
    <w:rsid w:val="009C67AE"/>
    <w:rsid w:val="009C6E30"/>
    <w:rsid w:val="009C7D2B"/>
    <w:rsid w:val="009D0F63"/>
    <w:rsid w:val="009D132E"/>
    <w:rsid w:val="009D5373"/>
    <w:rsid w:val="009D54C7"/>
    <w:rsid w:val="009D5CDC"/>
    <w:rsid w:val="009E0418"/>
    <w:rsid w:val="009E0790"/>
    <w:rsid w:val="009E4990"/>
    <w:rsid w:val="009E4C75"/>
    <w:rsid w:val="009E65AE"/>
    <w:rsid w:val="009F02ED"/>
    <w:rsid w:val="009F0913"/>
    <w:rsid w:val="009F12E3"/>
    <w:rsid w:val="009F2B58"/>
    <w:rsid w:val="009F2EEF"/>
    <w:rsid w:val="009F45B2"/>
    <w:rsid w:val="009F4E20"/>
    <w:rsid w:val="00A01E0D"/>
    <w:rsid w:val="00A044EC"/>
    <w:rsid w:val="00A04CDE"/>
    <w:rsid w:val="00A06C44"/>
    <w:rsid w:val="00A06ECF"/>
    <w:rsid w:val="00A104DA"/>
    <w:rsid w:val="00A12478"/>
    <w:rsid w:val="00A13A9E"/>
    <w:rsid w:val="00A1411D"/>
    <w:rsid w:val="00A14167"/>
    <w:rsid w:val="00A159ED"/>
    <w:rsid w:val="00A1614E"/>
    <w:rsid w:val="00A16C59"/>
    <w:rsid w:val="00A217AB"/>
    <w:rsid w:val="00A22102"/>
    <w:rsid w:val="00A23526"/>
    <w:rsid w:val="00A23DDA"/>
    <w:rsid w:val="00A24A15"/>
    <w:rsid w:val="00A27181"/>
    <w:rsid w:val="00A27294"/>
    <w:rsid w:val="00A317C9"/>
    <w:rsid w:val="00A3284D"/>
    <w:rsid w:val="00A334FC"/>
    <w:rsid w:val="00A353B0"/>
    <w:rsid w:val="00A361B3"/>
    <w:rsid w:val="00A37C32"/>
    <w:rsid w:val="00A400EF"/>
    <w:rsid w:val="00A40F5C"/>
    <w:rsid w:val="00A433B8"/>
    <w:rsid w:val="00A4567C"/>
    <w:rsid w:val="00A512A0"/>
    <w:rsid w:val="00A533EF"/>
    <w:rsid w:val="00A5636E"/>
    <w:rsid w:val="00A57E5A"/>
    <w:rsid w:val="00A6158E"/>
    <w:rsid w:val="00A648BE"/>
    <w:rsid w:val="00A66491"/>
    <w:rsid w:val="00A66B15"/>
    <w:rsid w:val="00A70504"/>
    <w:rsid w:val="00A71C45"/>
    <w:rsid w:val="00A7297A"/>
    <w:rsid w:val="00A75A46"/>
    <w:rsid w:val="00A75F47"/>
    <w:rsid w:val="00A76905"/>
    <w:rsid w:val="00A800F8"/>
    <w:rsid w:val="00A804B7"/>
    <w:rsid w:val="00A82146"/>
    <w:rsid w:val="00A851DA"/>
    <w:rsid w:val="00A861AA"/>
    <w:rsid w:val="00A87E4E"/>
    <w:rsid w:val="00A923C1"/>
    <w:rsid w:val="00A925D1"/>
    <w:rsid w:val="00A95A4E"/>
    <w:rsid w:val="00A95BBD"/>
    <w:rsid w:val="00A96047"/>
    <w:rsid w:val="00A96A32"/>
    <w:rsid w:val="00AA0E67"/>
    <w:rsid w:val="00AA17AC"/>
    <w:rsid w:val="00AA1884"/>
    <w:rsid w:val="00AA2D26"/>
    <w:rsid w:val="00AA78EB"/>
    <w:rsid w:val="00AB355A"/>
    <w:rsid w:val="00AB7C20"/>
    <w:rsid w:val="00AC4128"/>
    <w:rsid w:val="00AC4733"/>
    <w:rsid w:val="00AD0385"/>
    <w:rsid w:val="00AD09A4"/>
    <w:rsid w:val="00AD22A7"/>
    <w:rsid w:val="00AD3E18"/>
    <w:rsid w:val="00AD5960"/>
    <w:rsid w:val="00AD61C5"/>
    <w:rsid w:val="00AE0CF9"/>
    <w:rsid w:val="00AE1B78"/>
    <w:rsid w:val="00AE41C8"/>
    <w:rsid w:val="00AE519A"/>
    <w:rsid w:val="00AE5B37"/>
    <w:rsid w:val="00AF20DA"/>
    <w:rsid w:val="00AF3510"/>
    <w:rsid w:val="00AF3C4E"/>
    <w:rsid w:val="00AF7770"/>
    <w:rsid w:val="00B00C86"/>
    <w:rsid w:val="00B03465"/>
    <w:rsid w:val="00B046F3"/>
    <w:rsid w:val="00B10ECC"/>
    <w:rsid w:val="00B1169C"/>
    <w:rsid w:val="00B122FA"/>
    <w:rsid w:val="00B14DB8"/>
    <w:rsid w:val="00B17AE3"/>
    <w:rsid w:val="00B24420"/>
    <w:rsid w:val="00B2586B"/>
    <w:rsid w:val="00B261C1"/>
    <w:rsid w:val="00B30727"/>
    <w:rsid w:val="00B317FF"/>
    <w:rsid w:val="00B432A7"/>
    <w:rsid w:val="00B5110F"/>
    <w:rsid w:val="00B51EA1"/>
    <w:rsid w:val="00B52EF3"/>
    <w:rsid w:val="00B548A4"/>
    <w:rsid w:val="00B56490"/>
    <w:rsid w:val="00B5652A"/>
    <w:rsid w:val="00B57A29"/>
    <w:rsid w:val="00B62983"/>
    <w:rsid w:val="00B67AED"/>
    <w:rsid w:val="00B70890"/>
    <w:rsid w:val="00B71F47"/>
    <w:rsid w:val="00B754C0"/>
    <w:rsid w:val="00B759A8"/>
    <w:rsid w:val="00B80396"/>
    <w:rsid w:val="00B81359"/>
    <w:rsid w:val="00B83C36"/>
    <w:rsid w:val="00B86A2C"/>
    <w:rsid w:val="00B90A29"/>
    <w:rsid w:val="00B950E7"/>
    <w:rsid w:val="00BA0E42"/>
    <w:rsid w:val="00BA100B"/>
    <w:rsid w:val="00BA1AB1"/>
    <w:rsid w:val="00BA2352"/>
    <w:rsid w:val="00BA4890"/>
    <w:rsid w:val="00BA5E5A"/>
    <w:rsid w:val="00BA6A35"/>
    <w:rsid w:val="00BB029B"/>
    <w:rsid w:val="00BB0A5B"/>
    <w:rsid w:val="00BB25B6"/>
    <w:rsid w:val="00BB5596"/>
    <w:rsid w:val="00BC434D"/>
    <w:rsid w:val="00BC69E7"/>
    <w:rsid w:val="00BC7682"/>
    <w:rsid w:val="00BC7D60"/>
    <w:rsid w:val="00BD0D2F"/>
    <w:rsid w:val="00BD2E2A"/>
    <w:rsid w:val="00BD32F4"/>
    <w:rsid w:val="00BE3CC4"/>
    <w:rsid w:val="00BE42DB"/>
    <w:rsid w:val="00BE42E2"/>
    <w:rsid w:val="00BF321D"/>
    <w:rsid w:val="00BF3FFE"/>
    <w:rsid w:val="00BF4DBA"/>
    <w:rsid w:val="00BF5C6E"/>
    <w:rsid w:val="00C025A0"/>
    <w:rsid w:val="00C06CE0"/>
    <w:rsid w:val="00C07417"/>
    <w:rsid w:val="00C100E3"/>
    <w:rsid w:val="00C11DE9"/>
    <w:rsid w:val="00C2193D"/>
    <w:rsid w:val="00C2212E"/>
    <w:rsid w:val="00C22382"/>
    <w:rsid w:val="00C22884"/>
    <w:rsid w:val="00C27FC1"/>
    <w:rsid w:val="00C313BB"/>
    <w:rsid w:val="00C33395"/>
    <w:rsid w:val="00C340A1"/>
    <w:rsid w:val="00C34E7A"/>
    <w:rsid w:val="00C36914"/>
    <w:rsid w:val="00C3736F"/>
    <w:rsid w:val="00C37454"/>
    <w:rsid w:val="00C442F0"/>
    <w:rsid w:val="00C47B25"/>
    <w:rsid w:val="00C47EA7"/>
    <w:rsid w:val="00C50285"/>
    <w:rsid w:val="00C50798"/>
    <w:rsid w:val="00C5393A"/>
    <w:rsid w:val="00C540C8"/>
    <w:rsid w:val="00C55A4E"/>
    <w:rsid w:val="00C5757D"/>
    <w:rsid w:val="00C57BD4"/>
    <w:rsid w:val="00C6305C"/>
    <w:rsid w:val="00C63D3E"/>
    <w:rsid w:val="00C648EB"/>
    <w:rsid w:val="00C70B76"/>
    <w:rsid w:val="00C7249A"/>
    <w:rsid w:val="00C74C81"/>
    <w:rsid w:val="00C750EA"/>
    <w:rsid w:val="00C75D02"/>
    <w:rsid w:val="00C80B5A"/>
    <w:rsid w:val="00C82B59"/>
    <w:rsid w:val="00C84A75"/>
    <w:rsid w:val="00C85B37"/>
    <w:rsid w:val="00C90B8D"/>
    <w:rsid w:val="00C91729"/>
    <w:rsid w:val="00C940C4"/>
    <w:rsid w:val="00C94AA8"/>
    <w:rsid w:val="00C95FA0"/>
    <w:rsid w:val="00CA33ED"/>
    <w:rsid w:val="00CA3CE8"/>
    <w:rsid w:val="00CB056F"/>
    <w:rsid w:val="00CB1531"/>
    <w:rsid w:val="00CB18E5"/>
    <w:rsid w:val="00CB20F7"/>
    <w:rsid w:val="00CB4E0B"/>
    <w:rsid w:val="00CB6FE3"/>
    <w:rsid w:val="00CB7EA1"/>
    <w:rsid w:val="00CC1259"/>
    <w:rsid w:val="00CC2FC4"/>
    <w:rsid w:val="00CC7FEF"/>
    <w:rsid w:val="00CD0A30"/>
    <w:rsid w:val="00CD33FD"/>
    <w:rsid w:val="00CE236C"/>
    <w:rsid w:val="00CE2D86"/>
    <w:rsid w:val="00CE45F6"/>
    <w:rsid w:val="00CE49DF"/>
    <w:rsid w:val="00CE5DF2"/>
    <w:rsid w:val="00CE7206"/>
    <w:rsid w:val="00CF1329"/>
    <w:rsid w:val="00CF21DB"/>
    <w:rsid w:val="00CF23C9"/>
    <w:rsid w:val="00CF2D6F"/>
    <w:rsid w:val="00CF6724"/>
    <w:rsid w:val="00D04220"/>
    <w:rsid w:val="00D11981"/>
    <w:rsid w:val="00D120DC"/>
    <w:rsid w:val="00D126DE"/>
    <w:rsid w:val="00D13BF4"/>
    <w:rsid w:val="00D14328"/>
    <w:rsid w:val="00D16419"/>
    <w:rsid w:val="00D17573"/>
    <w:rsid w:val="00D17BDF"/>
    <w:rsid w:val="00D227F2"/>
    <w:rsid w:val="00D31C91"/>
    <w:rsid w:val="00D3201A"/>
    <w:rsid w:val="00D3442C"/>
    <w:rsid w:val="00D35D36"/>
    <w:rsid w:val="00D36E24"/>
    <w:rsid w:val="00D373A4"/>
    <w:rsid w:val="00D50DCB"/>
    <w:rsid w:val="00D51D76"/>
    <w:rsid w:val="00D529D9"/>
    <w:rsid w:val="00D578C6"/>
    <w:rsid w:val="00D60FBA"/>
    <w:rsid w:val="00D62277"/>
    <w:rsid w:val="00D62D1C"/>
    <w:rsid w:val="00D648DF"/>
    <w:rsid w:val="00D650B3"/>
    <w:rsid w:val="00D703DC"/>
    <w:rsid w:val="00D72210"/>
    <w:rsid w:val="00D73237"/>
    <w:rsid w:val="00D73EA5"/>
    <w:rsid w:val="00D75C75"/>
    <w:rsid w:val="00D76810"/>
    <w:rsid w:val="00D814A0"/>
    <w:rsid w:val="00D84C7A"/>
    <w:rsid w:val="00D85DB8"/>
    <w:rsid w:val="00D8726A"/>
    <w:rsid w:val="00D93302"/>
    <w:rsid w:val="00D96E5B"/>
    <w:rsid w:val="00D97E7A"/>
    <w:rsid w:val="00DA318B"/>
    <w:rsid w:val="00DA49ED"/>
    <w:rsid w:val="00DB0DD0"/>
    <w:rsid w:val="00DB0E1C"/>
    <w:rsid w:val="00DB22A6"/>
    <w:rsid w:val="00DB4693"/>
    <w:rsid w:val="00DB4FB2"/>
    <w:rsid w:val="00DB5035"/>
    <w:rsid w:val="00DC0411"/>
    <w:rsid w:val="00DC5CBC"/>
    <w:rsid w:val="00DD11B7"/>
    <w:rsid w:val="00DD29D7"/>
    <w:rsid w:val="00DD510B"/>
    <w:rsid w:val="00DD5B66"/>
    <w:rsid w:val="00DD5FDD"/>
    <w:rsid w:val="00DD6AB1"/>
    <w:rsid w:val="00DD7F82"/>
    <w:rsid w:val="00DE28D9"/>
    <w:rsid w:val="00DE2C29"/>
    <w:rsid w:val="00DE7B5C"/>
    <w:rsid w:val="00DF446F"/>
    <w:rsid w:val="00DF4DC8"/>
    <w:rsid w:val="00E00A8B"/>
    <w:rsid w:val="00E03920"/>
    <w:rsid w:val="00E05E10"/>
    <w:rsid w:val="00E16448"/>
    <w:rsid w:val="00E16FA9"/>
    <w:rsid w:val="00E21076"/>
    <w:rsid w:val="00E23427"/>
    <w:rsid w:val="00E2568F"/>
    <w:rsid w:val="00E25986"/>
    <w:rsid w:val="00E26834"/>
    <w:rsid w:val="00E307FF"/>
    <w:rsid w:val="00E33D31"/>
    <w:rsid w:val="00E363B4"/>
    <w:rsid w:val="00E37270"/>
    <w:rsid w:val="00E42596"/>
    <w:rsid w:val="00E43AF7"/>
    <w:rsid w:val="00E45594"/>
    <w:rsid w:val="00E458F9"/>
    <w:rsid w:val="00E45D8A"/>
    <w:rsid w:val="00E46CFD"/>
    <w:rsid w:val="00E52283"/>
    <w:rsid w:val="00E52C21"/>
    <w:rsid w:val="00E54269"/>
    <w:rsid w:val="00E61878"/>
    <w:rsid w:val="00E6200E"/>
    <w:rsid w:val="00E63A6C"/>
    <w:rsid w:val="00E65ABA"/>
    <w:rsid w:val="00E6683F"/>
    <w:rsid w:val="00E671D4"/>
    <w:rsid w:val="00E72F5F"/>
    <w:rsid w:val="00E75917"/>
    <w:rsid w:val="00E82532"/>
    <w:rsid w:val="00E83421"/>
    <w:rsid w:val="00E857AD"/>
    <w:rsid w:val="00E859D0"/>
    <w:rsid w:val="00E914E0"/>
    <w:rsid w:val="00E929D2"/>
    <w:rsid w:val="00E93DE4"/>
    <w:rsid w:val="00E94CD0"/>
    <w:rsid w:val="00E97BDE"/>
    <w:rsid w:val="00EA18B9"/>
    <w:rsid w:val="00EA2505"/>
    <w:rsid w:val="00EA3FBA"/>
    <w:rsid w:val="00EA4883"/>
    <w:rsid w:val="00EA48ED"/>
    <w:rsid w:val="00EB4355"/>
    <w:rsid w:val="00EB6363"/>
    <w:rsid w:val="00EC2A54"/>
    <w:rsid w:val="00EC4EA3"/>
    <w:rsid w:val="00EC6A52"/>
    <w:rsid w:val="00EC79A1"/>
    <w:rsid w:val="00ED085B"/>
    <w:rsid w:val="00ED1175"/>
    <w:rsid w:val="00ED3477"/>
    <w:rsid w:val="00ED41E8"/>
    <w:rsid w:val="00ED42EA"/>
    <w:rsid w:val="00EE6178"/>
    <w:rsid w:val="00EE6541"/>
    <w:rsid w:val="00EE6C14"/>
    <w:rsid w:val="00EE7424"/>
    <w:rsid w:val="00EE7F4E"/>
    <w:rsid w:val="00EF0CC4"/>
    <w:rsid w:val="00EF2186"/>
    <w:rsid w:val="00EF340F"/>
    <w:rsid w:val="00EF4142"/>
    <w:rsid w:val="00EF533D"/>
    <w:rsid w:val="00F108A0"/>
    <w:rsid w:val="00F13FF4"/>
    <w:rsid w:val="00F14F16"/>
    <w:rsid w:val="00F159E6"/>
    <w:rsid w:val="00F17E80"/>
    <w:rsid w:val="00F20A11"/>
    <w:rsid w:val="00F23575"/>
    <w:rsid w:val="00F2571B"/>
    <w:rsid w:val="00F32A52"/>
    <w:rsid w:val="00F339BC"/>
    <w:rsid w:val="00F34E05"/>
    <w:rsid w:val="00F41A56"/>
    <w:rsid w:val="00F463BA"/>
    <w:rsid w:val="00F47256"/>
    <w:rsid w:val="00F547FB"/>
    <w:rsid w:val="00F6527B"/>
    <w:rsid w:val="00F66961"/>
    <w:rsid w:val="00F67E6C"/>
    <w:rsid w:val="00F70D43"/>
    <w:rsid w:val="00F72DDC"/>
    <w:rsid w:val="00F73B6E"/>
    <w:rsid w:val="00F73D71"/>
    <w:rsid w:val="00F84850"/>
    <w:rsid w:val="00F855C6"/>
    <w:rsid w:val="00F8608D"/>
    <w:rsid w:val="00F95FF4"/>
    <w:rsid w:val="00FA49AE"/>
    <w:rsid w:val="00FA4EFD"/>
    <w:rsid w:val="00FA6352"/>
    <w:rsid w:val="00FA720C"/>
    <w:rsid w:val="00FA7BA5"/>
    <w:rsid w:val="00FB2852"/>
    <w:rsid w:val="00FB3B6B"/>
    <w:rsid w:val="00FB3C5B"/>
    <w:rsid w:val="00FB4650"/>
    <w:rsid w:val="00FB5AC2"/>
    <w:rsid w:val="00FB5E56"/>
    <w:rsid w:val="00FB6642"/>
    <w:rsid w:val="00FC1550"/>
    <w:rsid w:val="00FC1E58"/>
    <w:rsid w:val="00FC265A"/>
    <w:rsid w:val="00FC3BD4"/>
    <w:rsid w:val="00FC5352"/>
    <w:rsid w:val="00FC53D4"/>
    <w:rsid w:val="00FC7CCA"/>
    <w:rsid w:val="00FD2DB5"/>
    <w:rsid w:val="00FD5CB2"/>
    <w:rsid w:val="00FD6A2F"/>
    <w:rsid w:val="00FE44EE"/>
    <w:rsid w:val="00FE5A3E"/>
    <w:rsid w:val="00FE66B4"/>
    <w:rsid w:val="00FE6ECB"/>
    <w:rsid w:val="00FF0A8B"/>
    <w:rsid w:val="00FF1E41"/>
    <w:rsid w:val="00FF4372"/>
    <w:rsid w:val="09630209"/>
    <w:rsid w:val="0AEC14C8"/>
    <w:rsid w:val="0D9C70D9"/>
    <w:rsid w:val="0DAB698C"/>
    <w:rsid w:val="0DE7465B"/>
    <w:rsid w:val="144B72C2"/>
    <w:rsid w:val="16022CE8"/>
    <w:rsid w:val="16D6408A"/>
    <w:rsid w:val="17F301A9"/>
    <w:rsid w:val="21FC5681"/>
    <w:rsid w:val="24A9689D"/>
    <w:rsid w:val="2FC07D7F"/>
    <w:rsid w:val="33103A07"/>
    <w:rsid w:val="37C54F37"/>
    <w:rsid w:val="40E32E44"/>
    <w:rsid w:val="43614FF1"/>
    <w:rsid w:val="436A7AE2"/>
    <w:rsid w:val="474A0CED"/>
    <w:rsid w:val="54E86EE4"/>
    <w:rsid w:val="5D4E5899"/>
    <w:rsid w:val="60895EF6"/>
    <w:rsid w:val="64A15F5A"/>
    <w:rsid w:val="68A10A8C"/>
    <w:rsid w:val="69955344"/>
    <w:rsid w:val="69A055A9"/>
    <w:rsid w:val="69BE5622"/>
    <w:rsid w:val="6A6D69FC"/>
    <w:rsid w:val="6B772A85"/>
    <w:rsid w:val="6F8F08B0"/>
    <w:rsid w:val="73253D47"/>
    <w:rsid w:val="7ECD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locked="1" w:unhideWhenUsed="1" w:qFormat="1"/>
    <w:lsdException w:name="heading 4" w:locked="1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semiHidden="0" w:qFormat="1"/>
    <w:lsdException w:name="header" w:semiHidden="0" w:qFormat="1"/>
    <w:lsdException w:name="footer" w:semiHidden="0" w:uiPriority="99" w:qFormat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qFormat="1"/>
    <w:lsdException w:name="annotation reference" w:qFormat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/>
    <w:lsdException w:name="List 2" w:unhideWhenUsed="1"/>
    <w:lsdException w:name="List 3" w:unhideWhenUsed="1"/>
    <w:lsdException w:name="List 4" w:locked="1" w:semiHidden="0"/>
    <w:lsdException w:name="List 5" w:locked="1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Body Text Indent" w:semiHidden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locked="1" w:semiHidden="0"/>
    <w:lsdException w:name="Date" w:semiHidden="0" w:qFormat="1"/>
    <w:lsdException w:name="Body Text First Indent" w:locked="1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 w:qFormat="1"/>
    <w:lsdException w:name="Body Text Indent 3" w:semiHidden="0" w:qFormat="1"/>
    <w:lsdException w:name="Block Text" w:unhideWhenUsed="1"/>
    <w:lsdException w:name="Hyperlink" w:semiHidden="0" w:qFormat="1"/>
    <w:lsdException w:name="FollowedHyperlink" w:semiHidden="0" w:qFormat="1"/>
    <w:lsdException w:name="Strong" w:locked="1" w:semiHidden="0" w:qFormat="1"/>
    <w:lsdException w:name="Emphasis" w:locked="1" w:semiHidden="0" w:qFormat="1"/>
    <w:lsdException w:name="Document Map" w:qFormat="1"/>
    <w:lsdException w:name="Plain Text" w:semiHidden="0" w:qFormat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uiPriority="99" w:unhideWhenUsed="1"/>
    <w:lsdException w:name="Quote" w:uiPriority="99" w:unhideWhenUsed="1"/>
    <w:lsdException w:name="Intense Quote" w:uiPriority="99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20A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20A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20A11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qFormat/>
    <w:rsid w:val="00F20A11"/>
    <w:rPr>
      <w:b/>
      <w:bCs/>
    </w:rPr>
  </w:style>
  <w:style w:type="paragraph" w:styleId="a4">
    <w:name w:val="annotation text"/>
    <w:basedOn w:val="a"/>
    <w:link w:val="Char0"/>
    <w:qFormat/>
    <w:rsid w:val="00F20A11"/>
    <w:pPr>
      <w:spacing w:line="460" w:lineRule="exact"/>
      <w:jc w:val="left"/>
    </w:pPr>
    <w:rPr>
      <w:rFonts w:ascii="Calibri" w:hAnsi="Calibri"/>
      <w:szCs w:val="21"/>
    </w:rPr>
  </w:style>
  <w:style w:type="paragraph" w:styleId="a5">
    <w:name w:val="caption"/>
    <w:basedOn w:val="a"/>
    <w:next w:val="a"/>
    <w:qFormat/>
    <w:rsid w:val="00F20A11"/>
    <w:pPr>
      <w:spacing w:before="152" w:after="160" w:line="460" w:lineRule="exact"/>
    </w:pPr>
    <w:rPr>
      <w:rFonts w:ascii="Arial" w:eastAsia="黑体" w:hAnsi="Arial"/>
      <w:szCs w:val="20"/>
    </w:rPr>
  </w:style>
  <w:style w:type="paragraph" w:styleId="a6">
    <w:name w:val="Document Map"/>
    <w:basedOn w:val="a"/>
    <w:link w:val="Char1"/>
    <w:semiHidden/>
    <w:qFormat/>
    <w:rsid w:val="00F20A11"/>
    <w:rPr>
      <w:rFonts w:ascii="宋体"/>
      <w:kern w:val="0"/>
      <w:sz w:val="18"/>
      <w:szCs w:val="18"/>
    </w:rPr>
  </w:style>
  <w:style w:type="paragraph" w:styleId="a7">
    <w:name w:val="Body Text"/>
    <w:basedOn w:val="a"/>
    <w:link w:val="Char2"/>
    <w:qFormat/>
    <w:rsid w:val="00F20A11"/>
    <w:pPr>
      <w:spacing w:line="380" w:lineRule="exact"/>
    </w:pPr>
    <w:rPr>
      <w:rFonts w:eastAsia="仿宋_GB2312"/>
      <w:sz w:val="28"/>
      <w:szCs w:val="20"/>
    </w:rPr>
  </w:style>
  <w:style w:type="paragraph" w:styleId="a8">
    <w:name w:val="Body Text Indent"/>
    <w:basedOn w:val="a"/>
    <w:link w:val="Char3"/>
    <w:qFormat/>
    <w:rsid w:val="00F20A11"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a9">
    <w:name w:val="Plain Text"/>
    <w:basedOn w:val="a"/>
    <w:link w:val="Char4"/>
    <w:qFormat/>
    <w:rsid w:val="00F20A11"/>
    <w:pPr>
      <w:spacing w:line="460" w:lineRule="exact"/>
    </w:pPr>
    <w:rPr>
      <w:rFonts w:ascii="宋体" w:hAnsi="Courier New"/>
      <w:szCs w:val="20"/>
    </w:rPr>
  </w:style>
  <w:style w:type="paragraph" w:styleId="aa">
    <w:name w:val="Date"/>
    <w:basedOn w:val="a"/>
    <w:next w:val="a"/>
    <w:link w:val="Char5"/>
    <w:qFormat/>
    <w:rsid w:val="00F20A11"/>
    <w:pPr>
      <w:ind w:leftChars="2500" w:left="100"/>
    </w:pPr>
    <w:rPr>
      <w:kern w:val="0"/>
      <w:sz w:val="24"/>
    </w:rPr>
  </w:style>
  <w:style w:type="paragraph" w:styleId="20">
    <w:name w:val="Body Text Indent 2"/>
    <w:basedOn w:val="a"/>
    <w:link w:val="2Char0"/>
    <w:qFormat/>
    <w:rsid w:val="00F20A11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ab">
    <w:name w:val="Balloon Text"/>
    <w:basedOn w:val="a"/>
    <w:link w:val="Char6"/>
    <w:semiHidden/>
    <w:qFormat/>
    <w:rsid w:val="00F20A11"/>
    <w:rPr>
      <w:kern w:val="0"/>
      <w:sz w:val="18"/>
      <w:szCs w:val="18"/>
    </w:rPr>
  </w:style>
  <w:style w:type="paragraph" w:styleId="ac">
    <w:name w:val="footer"/>
    <w:basedOn w:val="a"/>
    <w:link w:val="Char7"/>
    <w:uiPriority w:val="99"/>
    <w:qFormat/>
    <w:rsid w:val="00F20A1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Char8"/>
    <w:qFormat/>
    <w:rsid w:val="00F20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Char"/>
    <w:qFormat/>
    <w:rsid w:val="00F20A11"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ae">
    <w:name w:val="Normal (Web)"/>
    <w:basedOn w:val="a"/>
    <w:qFormat/>
    <w:rsid w:val="00F20A11"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character" w:styleId="af">
    <w:name w:val="page number"/>
    <w:qFormat/>
    <w:rsid w:val="00F20A11"/>
    <w:rPr>
      <w:rFonts w:cs="Times New Roman"/>
    </w:rPr>
  </w:style>
  <w:style w:type="character" w:styleId="af0">
    <w:name w:val="FollowedHyperlink"/>
    <w:qFormat/>
    <w:rsid w:val="00F20A11"/>
    <w:rPr>
      <w:rFonts w:cs="Times New Roman"/>
      <w:color w:val="800080"/>
      <w:u w:val="single"/>
    </w:rPr>
  </w:style>
  <w:style w:type="character" w:styleId="af1">
    <w:name w:val="Hyperlink"/>
    <w:qFormat/>
    <w:rsid w:val="00F20A11"/>
    <w:rPr>
      <w:rFonts w:cs="Times New Roman"/>
      <w:color w:val="1B227E"/>
      <w:u w:val="none"/>
    </w:rPr>
  </w:style>
  <w:style w:type="character" w:styleId="af2">
    <w:name w:val="annotation reference"/>
    <w:semiHidden/>
    <w:qFormat/>
    <w:rsid w:val="00F20A11"/>
    <w:rPr>
      <w:rFonts w:cs="Times New Roman"/>
      <w:sz w:val="21"/>
      <w:szCs w:val="21"/>
    </w:rPr>
  </w:style>
  <w:style w:type="character" w:styleId="af3">
    <w:name w:val="footnote reference"/>
    <w:semiHidden/>
    <w:qFormat/>
    <w:rsid w:val="00F20A11"/>
    <w:rPr>
      <w:rFonts w:cs="Times New Roman"/>
      <w:vertAlign w:val="superscript"/>
    </w:rPr>
  </w:style>
  <w:style w:type="table" w:styleId="af4">
    <w:name w:val="Table Grid"/>
    <w:basedOn w:val="a1"/>
    <w:qFormat/>
    <w:rsid w:val="00F20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rsid w:val="00F20A11"/>
    <w:pPr>
      <w:ind w:firstLineChars="200" w:firstLine="420"/>
    </w:pPr>
  </w:style>
  <w:style w:type="character" w:customStyle="1" w:styleId="Char8">
    <w:name w:val="页眉 Char"/>
    <w:link w:val="ad"/>
    <w:qFormat/>
    <w:locked/>
    <w:rsid w:val="00F20A11"/>
    <w:rPr>
      <w:rFonts w:cs="Times New Roman"/>
      <w:sz w:val="18"/>
      <w:szCs w:val="18"/>
    </w:rPr>
  </w:style>
  <w:style w:type="character" w:customStyle="1" w:styleId="Char7">
    <w:name w:val="页脚 Char"/>
    <w:link w:val="ac"/>
    <w:uiPriority w:val="99"/>
    <w:qFormat/>
    <w:locked/>
    <w:rsid w:val="00F20A11"/>
    <w:rPr>
      <w:rFonts w:cs="Times New Roman"/>
      <w:sz w:val="18"/>
      <w:szCs w:val="18"/>
    </w:rPr>
  </w:style>
  <w:style w:type="character" w:customStyle="1" w:styleId="Char1">
    <w:name w:val="文档结构图 Char"/>
    <w:link w:val="a6"/>
    <w:qFormat/>
    <w:locked/>
    <w:rsid w:val="00F20A11"/>
    <w:rPr>
      <w:rFonts w:ascii="宋体" w:cs="Times New Roman"/>
      <w:sz w:val="18"/>
      <w:szCs w:val="18"/>
    </w:rPr>
  </w:style>
  <w:style w:type="character" w:customStyle="1" w:styleId="1Char">
    <w:name w:val="标题 1 Char"/>
    <w:link w:val="1"/>
    <w:qFormat/>
    <w:locked/>
    <w:rsid w:val="00F20A11"/>
    <w:rPr>
      <w:rFonts w:cs="Times New Roman"/>
      <w:b/>
      <w:bCs/>
      <w:kern w:val="44"/>
      <w:sz w:val="44"/>
      <w:szCs w:val="44"/>
    </w:rPr>
  </w:style>
  <w:style w:type="character" w:customStyle="1" w:styleId="Char6">
    <w:name w:val="批注框文本 Char"/>
    <w:link w:val="ab"/>
    <w:qFormat/>
    <w:locked/>
    <w:rsid w:val="00F20A11"/>
    <w:rPr>
      <w:rFonts w:cs="Times New Roman"/>
      <w:sz w:val="18"/>
      <w:szCs w:val="18"/>
    </w:rPr>
  </w:style>
  <w:style w:type="character" w:customStyle="1" w:styleId="Char5">
    <w:name w:val="日期 Char"/>
    <w:link w:val="aa"/>
    <w:qFormat/>
    <w:locked/>
    <w:rsid w:val="00F20A11"/>
    <w:rPr>
      <w:rFonts w:cs="Times New Roman"/>
      <w:sz w:val="24"/>
      <w:szCs w:val="24"/>
    </w:rPr>
  </w:style>
  <w:style w:type="paragraph" w:customStyle="1" w:styleId="11">
    <w:name w:val="修订1"/>
    <w:hidden/>
    <w:qFormat/>
    <w:rsid w:val="00F20A11"/>
    <w:rPr>
      <w:kern w:val="2"/>
      <w:sz w:val="21"/>
      <w:szCs w:val="24"/>
    </w:rPr>
  </w:style>
  <w:style w:type="character" w:customStyle="1" w:styleId="2Char">
    <w:name w:val="标题 2 Char"/>
    <w:link w:val="2"/>
    <w:qFormat/>
    <w:locked/>
    <w:rsid w:val="00F20A11"/>
    <w:rPr>
      <w:rFonts w:ascii="宋体" w:eastAsia="宋体" w:cs="Times New Roman"/>
      <w:b/>
      <w:bCs/>
      <w:sz w:val="36"/>
      <w:szCs w:val="36"/>
    </w:rPr>
  </w:style>
  <w:style w:type="character" w:customStyle="1" w:styleId="3Char">
    <w:name w:val="正文文本缩进 3 Char"/>
    <w:link w:val="3"/>
    <w:qFormat/>
    <w:locked/>
    <w:rsid w:val="00F20A11"/>
    <w:rPr>
      <w:rFonts w:ascii="宋体" w:eastAsia="宋体" w:cs="Times New Roman"/>
      <w:sz w:val="21"/>
      <w:szCs w:val="21"/>
    </w:rPr>
  </w:style>
  <w:style w:type="paragraph" w:customStyle="1" w:styleId="reader-word-layerreader-word-s19-13">
    <w:name w:val="reader-word-layer reader-word-s19-13"/>
    <w:basedOn w:val="a"/>
    <w:qFormat/>
    <w:rsid w:val="00F20A11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9-5">
    <w:name w:val="reader-word-layer reader-word-s19-5"/>
    <w:basedOn w:val="a"/>
    <w:qFormat/>
    <w:rsid w:val="00F20A11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character" w:customStyle="1" w:styleId="Char3">
    <w:name w:val="正文文本缩进 Char"/>
    <w:link w:val="a8"/>
    <w:qFormat/>
    <w:locked/>
    <w:rsid w:val="00F20A11"/>
    <w:rPr>
      <w:rFonts w:ascii="仿宋_GB2312" w:eastAsia="仿宋_GB2312" w:cs="Times New Roman"/>
      <w:kern w:val="2"/>
      <w:sz w:val="32"/>
    </w:rPr>
  </w:style>
  <w:style w:type="paragraph" w:customStyle="1" w:styleId="af5">
    <w:name w:val="大标题"/>
    <w:basedOn w:val="a"/>
    <w:qFormat/>
    <w:rsid w:val="00F20A11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af6">
    <w:name w:val="主题词"/>
    <w:basedOn w:val="a"/>
    <w:qFormat/>
    <w:rsid w:val="00F20A11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paragraph" w:customStyle="1" w:styleId="af7">
    <w:name w:val="函号"/>
    <w:basedOn w:val="a"/>
    <w:qFormat/>
    <w:rsid w:val="00F20A11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character" w:customStyle="1" w:styleId="2Char0">
    <w:name w:val="正文文本缩进 2 Char"/>
    <w:link w:val="20"/>
    <w:qFormat/>
    <w:locked/>
    <w:rsid w:val="00F20A11"/>
    <w:rPr>
      <w:rFonts w:ascii="仿宋_GB2312" w:eastAsia="仿宋_GB2312" w:cs="Times New Roman"/>
      <w:sz w:val="28"/>
    </w:rPr>
  </w:style>
  <w:style w:type="paragraph" w:customStyle="1" w:styleId="af8">
    <w:name w:val="文号"/>
    <w:basedOn w:val="a"/>
    <w:qFormat/>
    <w:rsid w:val="00F20A11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character" w:customStyle="1" w:styleId="Char4">
    <w:name w:val="纯文本 Char"/>
    <w:link w:val="a9"/>
    <w:qFormat/>
    <w:locked/>
    <w:rsid w:val="00F20A11"/>
    <w:rPr>
      <w:rFonts w:ascii="宋体" w:hAnsi="Courier New" w:cs="Times New Roman"/>
      <w:kern w:val="2"/>
      <w:sz w:val="21"/>
    </w:rPr>
  </w:style>
  <w:style w:type="character" w:customStyle="1" w:styleId="Char2">
    <w:name w:val="正文文本 Char"/>
    <w:link w:val="a7"/>
    <w:qFormat/>
    <w:locked/>
    <w:rsid w:val="00F20A11"/>
    <w:rPr>
      <w:rFonts w:eastAsia="仿宋_GB2312" w:cs="Times New Roman"/>
      <w:kern w:val="2"/>
      <w:sz w:val="28"/>
    </w:rPr>
  </w:style>
  <w:style w:type="character" w:customStyle="1" w:styleId="unnamed2">
    <w:name w:val="unnamed2"/>
    <w:qFormat/>
    <w:rsid w:val="00F20A11"/>
    <w:rPr>
      <w:rFonts w:cs="Times New Roman"/>
    </w:rPr>
  </w:style>
  <w:style w:type="character" w:customStyle="1" w:styleId="high-light-bg4">
    <w:name w:val="high-light-bg4"/>
    <w:qFormat/>
    <w:rsid w:val="00F20A11"/>
    <w:rPr>
      <w:rFonts w:cs="Times New Roman"/>
    </w:rPr>
  </w:style>
  <w:style w:type="paragraph" w:customStyle="1" w:styleId="ordinary-output">
    <w:name w:val="ordinary-output"/>
    <w:basedOn w:val="a"/>
    <w:qFormat/>
    <w:rsid w:val="00F20A11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character" w:customStyle="1" w:styleId="edited2">
    <w:name w:val="edited2"/>
    <w:qFormat/>
    <w:rsid w:val="00F20A11"/>
    <w:rPr>
      <w:rFonts w:cs="Times New Roman"/>
    </w:rPr>
  </w:style>
  <w:style w:type="character" w:customStyle="1" w:styleId="Char0">
    <w:name w:val="批注文字 Char"/>
    <w:link w:val="a4"/>
    <w:qFormat/>
    <w:locked/>
    <w:rsid w:val="00F20A11"/>
    <w:rPr>
      <w:rFonts w:ascii="Calibri" w:hAnsi="Calibri" w:cs="Calibri"/>
      <w:kern w:val="2"/>
      <w:sz w:val="21"/>
      <w:szCs w:val="21"/>
    </w:rPr>
  </w:style>
  <w:style w:type="character" w:customStyle="1" w:styleId="Char">
    <w:name w:val="批注主题 Char"/>
    <w:link w:val="a3"/>
    <w:semiHidden/>
    <w:qFormat/>
    <w:locked/>
    <w:rsid w:val="00F20A11"/>
    <w:rPr>
      <w:rFonts w:ascii="Calibri" w:hAnsi="Calibri" w:cs="Calibri"/>
      <w:b/>
      <w:bCs/>
      <w:kern w:val="2"/>
      <w:sz w:val="21"/>
      <w:szCs w:val="21"/>
    </w:rPr>
  </w:style>
  <w:style w:type="paragraph" w:customStyle="1" w:styleId="21">
    <w:name w:val="修订2"/>
    <w:hidden/>
    <w:uiPriority w:val="99"/>
    <w:semiHidden/>
    <w:qFormat/>
    <w:rsid w:val="00F20A1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6C663-EE19-4FE7-A39F-64FFF24E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902</Words>
  <Characters>5145</Characters>
  <Application>Microsoft Office Word</Application>
  <DocSecurity>0</DocSecurity>
  <Lines>42</Lines>
  <Paragraphs>12</Paragraphs>
  <ScaleCrop>false</ScaleCrop>
  <Company>sdu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LIU</dc:creator>
  <cp:lastModifiedBy>Sky123.Org</cp:lastModifiedBy>
  <cp:revision>9</cp:revision>
  <cp:lastPrinted>2016-09-26T02:07:00Z</cp:lastPrinted>
  <dcterms:created xsi:type="dcterms:W3CDTF">2017-09-29T07:09:00Z</dcterms:created>
  <dcterms:modified xsi:type="dcterms:W3CDTF">2017-09-30T05:56:00Z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