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E1" w:rsidRDefault="0061494D" w:rsidP="00023B6D">
      <w:pPr>
        <w:adjustRightInd w:val="0"/>
        <w:snapToGrid w:val="0"/>
        <w:spacing w:afterLines="50" w:line="500" w:lineRule="exact"/>
        <w:rPr>
          <w:rFonts w:ascii="黑体" w:eastAsia="黑体" w:hAnsi="黑体"/>
          <w:b/>
          <w:sz w:val="36"/>
          <w:szCs w:val="30"/>
        </w:rPr>
      </w:pPr>
      <w:r>
        <w:rPr>
          <w:rFonts w:ascii="黑体" w:eastAsia="黑体" w:hAnsi="黑体" w:hint="eastAsia"/>
          <w:sz w:val="28"/>
          <w:szCs w:val="30"/>
        </w:rPr>
        <w:t>附件4</w:t>
      </w:r>
      <w:r>
        <w:rPr>
          <w:rFonts w:ascii="黑体" w:eastAsia="黑体" w:hAnsi="黑体"/>
          <w:sz w:val="28"/>
          <w:szCs w:val="30"/>
        </w:rPr>
        <w:t>.</w:t>
      </w:r>
      <w:r>
        <w:rPr>
          <w:rFonts w:ascii="黑体" w:eastAsia="黑体" w:hAnsi="黑体" w:hint="eastAsia"/>
          <w:sz w:val="28"/>
          <w:szCs w:val="30"/>
        </w:rPr>
        <w:t>《</w:t>
      </w:r>
      <w:r>
        <w:rPr>
          <w:rFonts w:ascii="黑体" w:eastAsia="黑体" w:hAnsi="黑体"/>
          <w:b/>
          <w:sz w:val="36"/>
          <w:szCs w:val="30"/>
        </w:rPr>
        <w:t>高</w:t>
      </w:r>
      <w:r>
        <w:rPr>
          <w:rFonts w:ascii="黑体" w:eastAsia="黑体" w:hAnsi="黑体" w:hint="eastAsia"/>
          <w:b/>
          <w:sz w:val="36"/>
          <w:szCs w:val="30"/>
        </w:rPr>
        <w:t>等</w:t>
      </w:r>
      <w:r>
        <w:rPr>
          <w:rFonts w:ascii="黑体" w:eastAsia="黑体" w:hAnsi="黑体"/>
          <w:b/>
          <w:sz w:val="36"/>
          <w:szCs w:val="30"/>
        </w:rPr>
        <w:t>学校实验室安全检查项目</w:t>
      </w:r>
      <w:r>
        <w:rPr>
          <w:rFonts w:ascii="黑体" w:eastAsia="黑体" w:hAnsi="黑体" w:hint="eastAsia"/>
          <w:b/>
          <w:sz w:val="36"/>
          <w:szCs w:val="30"/>
        </w:rPr>
        <w:t>表</w:t>
      </w:r>
      <w:r>
        <w:rPr>
          <w:rFonts w:ascii="黑体" w:eastAsia="黑体" w:hAnsi="黑体"/>
          <w:b/>
          <w:sz w:val="36"/>
          <w:szCs w:val="30"/>
        </w:rPr>
        <w:t>（2017）</w:t>
      </w:r>
      <w:r>
        <w:rPr>
          <w:rFonts w:ascii="黑体" w:eastAsia="黑体" w:hAnsi="黑体" w:hint="eastAsia"/>
          <w:sz w:val="28"/>
          <w:szCs w:val="30"/>
        </w:rPr>
        <w:t>》（含危险化学品）</w:t>
      </w:r>
      <w:r w:rsidR="00860AE2">
        <w:rPr>
          <w:rFonts w:ascii="黑体" w:eastAsia="黑体" w:hAnsi="黑体" w:hint="eastAsia"/>
          <w:sz w:val="28"/>
          <w:szCs w:val="30"/>
        </w:rPr>
        <w:t>---- 院部填写</w:t>
      </w:r>
    </w:p>
    <w:p w:rsidR="008F6DE1" w:rsidRDefault="0061494D" w:rsidP="00023B6D">
      <w:pPr>
        <w:adjustRightInd w:val="0"/>
        <w:snapToGrid w:val="0"/>
        <w:spacing w:afterLines="50" w:line="500" w:lineRule="exact"/>
        <w:rPr>
          <w:rFonts w:ascii="黑体" w:eastAsia="黑体" w:hAnsi="黑体"/>
          <w:sz w:val="30"/>
          <w:szCs w:val="30"/>
        </w:rPr>
      </w:pPr>
      <w:r>
        <w:rPr>
          <w:rFonts w:ascii="黑体" w:eastAsia="黑体" w:hAnsi="黑体" w:hint="eastAsia"/>
          <w:sz w:val="30"/>
          <w:szCs w:val="30"/>
        </w:rPr>
        <w:t xml:space="preserve">院部系名称（公章）：            填表人：              填报日期：  </w:t>
      </w:r>
    </w:p>
    <w:p w:rsidR="008F6DE1" w:rsidRDefault="008F6DE1" w:rsidP="00023B6D">
      <w:pPr>
        <w:adjustRightInd w:val="0"/>
        <w:snapToGrid w:val="0"/>
        <w:spacing w:afterLines="50" w:line="500" w:lineRule="exact"/>
        <w:rPr>
          <w:rFonts w:eastAsia="方正小标宋简体"/>
          <w:b/>
          <w:sz w:val="28"/>
          <w:szCs w:val="28"/>
          <w:highlight w:val="yellow"/>
        </w:rPr>
      </w:pPr>
    </w:p>
    <w:p w:rsidR="008F6DE1" w:rsidRDefault="0061494D" w:rsidP="00023B6D">
      <w:pPr>
        <w:adjustRightInd w:val="0"/>
        <w:snapToGrid w:val="0"/>
        <w:spacing w:afterLines="50" w:line="500" w:lineRule="exact"/>
        <w:rPr>
          <w:rFonts w:eastAsia="方正小标宋简体"/>
          <w:b/>
          <w:sz w:val="28"/>
          <w:szCs w:val="28"/>
        </w:rPr>
      </w:pPr>
      <w:r>
        <w:rPr>
          <w:rFonts w:eastAsia="方正小标宋简体" w:hint="eastAsia"/>
          <w:b/>
          <w:sz w:val="28"/>
          <w:szCs w:val="28"/>
          <w:highlight w:val="yellow"/>
        </w:rPr>
        <w:t>表格内容说明：</w:t>
      </w:r>
      <w:r w:rsidR="00E65665">
        <w:rPr>
          <w:rFonts w:eastAsia="方正小标宋简体" w:hint="eastAsia"/>
          <w:b/>
          <w:sz w:val="28"/>
          <w:szCs w:val="28"/>
          <w:highlight w:val="yellow"/>
        </w:rPr>
        <w:t>1</w:t>
      </w:r>
      <w:r w:rsidR="00E65665">
        <w:rPr>
          <w:rFonts w:eastAsia="方正小标宋简体" w:hint="eastAsia"/>
          <w:b/>
          <w:sz w:val="28"/>
          <w:szCs w:val="28"/>
          <w:highlight w:val="yellow"/>
        </w:rPr>
        <w:t>、</w:t>
      </w:r>
      <w:r>
        <w:rPr>
          <w:rFonts w:eastAsia="方正小标宋简体" w:hint="eastAsia"/>
          <w:b/>
          <w:sz w:val="28"/>
          <w:szCs w:val="28"/>
          <w:highlight w:val="yellow"/>
        </w:rPr>
        <w:t>下表以《</w:t>
      </w:r>
      <w:r>
        <w:rPr>
          <w:rFonts w:eastAsia="方正小标宋简体"/>
          <w:b/>
          <w:sz w:val="28"/>
          <w:szCs w:val="28"/>
          <w:highlight w:val="yellow"/>
        </w:rPr>
        <w:t>高</w:t>
      </w:r>
      <w:r>
        <w:rPr>
          <w:rFonts w:eastAsia="方正小标宋简体" w:hint="eastAsia"/>
          <w:b/>
          <w:sz w:val="28"/>
          <w:szCs w:val="28"/>
          <w:highlight w:val="yellow"/>
        </w:rPr>
        <w:t>等</w:t>
      </w:r>
      <w:r>
        <w:rPr>
          <w:rFonts w:eastAsia="方正小标宋简体"/>
          <w:b/>
          <w:sz w:val="28"/>
          <w:szCs w:val="28"/>
          <w:highlight w:val="yellow"/>
        </w:rPr>
        <w:t>学校实验室安全检查项目</w:t>
      </w:r>
      <w:r>
        <w:rPr>
          <w:rFonts w:eastAsia="方正小标宋简体" w:hint="eastAsia"/>
          <w:b/>
          <w:sz w:val="28"/>
          <w:szCs w:val="28"/>
          <w:highlight w:val="yellow"/>
        </w:rPr>
        <w:t>表</w:t>
      </w:r>
      <w:r>
        <w:rPr>
          <w:rFonts w:eastAsia="方正小标宋简体"/>
          <w:b/>
          <w:sz w:val="28"/>
          <w:szCs w:val="28"/>
          <w:highlight w:val="yellow"/>
        </w:rPr>
        <w:t>（</w:t>
      </w:r>
      <w:r>
        <w:rPr>
          <w:rFonts w:eastAsia="方正小标宋简体"/>
          <w:b/>
          <w:sz w:val="28"/>
          <w:szCs w:val="28"/>
          <w:highlight w:val="yellow"/>
        </w:rPr>
        <w:t>2017</w:t>
      </w:r>
      <w:r>
        <w:rPr>
          <w:rFonts w:eastAsia="方正小标宋简体"/>
          <w:b/>
          <w:sz w:val="28"/>
          <w:szCs w:val="28"/>
          <w:highlight w:val="yellow"/>
        </w:rPr>
        <w:t>）</w:t>
      </w:r>
      <w:r>
        <w:rPr>
          <w:rFonts w:eastAsia="方正小标宋简体" w:hint="eastAsia"/>
          <w:b/>
          <w:sz w:val="28"/>
          <w:szCs w:val="28"/>
          <w:highlight w:val="yellow"/>
        </w:rPr>
        <w:t>》为蓝本，标黄色有阴影的部分为危险化学品检查的内容，“补充内容”为危险化学品单独检查要求</w:t>
      </w:r>
      <w:r w:rsidRPr="00E65665">
        <w:rPr>
          <w:rFonts w:eastAsia="方正小标宋简体" w:hint="eastAsia"/>
          <w:b/>
          <w:sz w:val="28"/>
          <w:szCs w:val="28"/>
          <w:highlight w:val="yellow"/>
        </w:rPr>
        <w:t>。</w:t>
      </w:r>
      <w:r w:rsidR="00E65665" w:rsidRPr="00E65665">
        <w:rPr>
          <w:rFonts w:eastAsia="方正小标宋简体" w:hint="eastAsia"/>
          <w:b/>
          <w:sz w:val="28"/>
          <w:szCs w:val="28"/>
          <w:highlight w:val="yellow"/>
        </w:rPr>
        <w:t xml:space="preserve"> 2</w:t>
      </w:r>
      <w:r w:rsidR="00E65665" w:rsidRPr="00E65665">
        <w:rPr>
          <w:rFonts w:eastAsia="方正小标宋简体" w:hint="eastAsia"/>
          <w:b/>
          <w:sz w:val="28"/>
          <w:szCs w:val="28"/>
          <w:highlight w:val="yellow"/>
        </w:rPr>
        <w:t>、“检查结果”为相关院部的上报情况，请核对并整改；至今未交材料的院部，请尽快自查整改。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58"/>
        <w:gridCol w:w="392"/>
        <w:gridCol w:w="458"/>
        <w:gridCol w:w="3228"/>
      </w:tblGrid>
      <w:tr w:rsidR="008F6DE1">
        <w:trPr>
          <w:trHeight w:val="369"/>
          <w:tblHeader/>
          <w:jc w:val="center"/>
        </w:trPr>
        <w:tc>
          <w:tcPr>
            <w:tcW w:w="848" w:type="dxa"/>
            <w:vMerge w:val="restart"/>
            <w:shd w:val="clear" w:color="auto" w:fill="auto"/>
            <w:tcMar>
              <w:left w:w="45" w:type="dxa"/>
              <w:right w:w="45" w:type="dxa"/>
            </w:tcMar>
            <w:vAlign w:val="center"/>
          </w:tcPr>
          <w:p w:rsidR="008F6DE1" w:rsidRDefault="0061494D">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8F6DE1" w:rsidRDefault="0061494D">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8F6DE1" w:rsidRDefault="0061494D">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8F6DE1" w:rsidRDefault="0061494D">
            <w:pPr>
              <w:spacing w:line="300" w:lineRule="exact"/>
              <w:jc w:val="center"/>
              <w:rPr>
                <w:rFonts w:eastAsia="黑体"/>
                <w:b/>
                <w:bCs/>
                <w:kern w:val="0"/>
                <w:szCs w:val="21"/>
              </w:rPr>
            </w:pPr>
            <w:r>
              <w:rPr>
                <w:rFonts w:eastAsia="黑体" w:hint="eastAsia"/>
                <w:b/>
                <w:bCs/>
                <w:kern w:val="0"/>
                <w:szCs w:val="21"/>
              </w:rPr>
              <w:t>检查结果</w:t>
            </w:r>
          </w:p>
        </w:tc>
      </w:tr>
      <w:tr w:rsidR="008F6DE1">
        <w:trPr>
          <w:trHeight w:val="571"/>
          <w:tblHeader/>
          <w:jc w:val="center"/>
        </w:trPr>
        <w:tc>
          <w:tcPr>
            <w:tcW w:w="848" w:type="dxa"/>
            <w:vMerge/>
            <w:shd w:val="clear" w:color="auto" w:fill="auto"/>
            <w:tcMar>
              <w:left w:w="45" w:type="dxa"/>
              <w:right w:w="45" w:type="dxa"/>
            </w:tcMar>
            <w:vAlign w:val="center"/>
          </w:tcPr>
          <w:p w:rsidR="008F6DE1" w:rsidRDefault="008F6DE1">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8F6DE1" w:rsidRDefault="008F6DE1">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8F6DE1" w:rsidRDefault="008F6DE1">
            <w:pPr>
              <w:spacing w:line="300" w:lineRule="exact"/>
              <w:jc w:val="center"/>
              <w:rPr>
                <w:rFonts w:eastAsia="黑体"/>
                <w:b/>
                <w:bCs/>
                <w:kern w:val="0"/>
                <w:szCs w:val="21"/>
              </w:rPr>
            </w:pPr>
          </w:p>
        </w:tc>
        <w:tc>
          <w:tcPr>
            <w:tcW w:w="458" w:type="dxa"/>
            <w:shd w:val="clear" w:color="auto" w:fill="auto"/>
            <w:tcMar>
              <w:top w:w="28" w:type="dxa"/>
              <w:left w:w="45" w:type="dxa"/>
              <w:bottom w:w="28" w:type="dxa"/>
              <w:right w:w="45" w:type="dxa"/>
            </w:tcMar>
            <w:vAlign w:val="center"/>
          </w:tcPr>
          <w:p w:rsidR="008F6DE1" w:rsidRDefault="0061494D">
            <w:pPr>
              <w:spacing w:line="240" w:lineRule="exact"/>
              <w:jc w:val="center"/>
              <w:rPr>
                <w:rFonts w:eastAsia="黑体"/>
                <w:b/>
                <w:bCs/>
                <w:kern w:val="0"/>
                <w:szCs w:val="21"/>
              </w:rPr>
            </w:pPr>
            <w:r>
              <w:rPr>
                <w:rFonts w:eastAsia="黑体" w:hint="eastAsia"/>
                <w:b/>
                <w:bCs/>
                <w:kern w:val="0"/>
                <w:szCs w:val="21"/>
              </w:rPr>
              <w:t>符</w:t>
            </w:r>
          </w:p>
          <w:p w:rsidR="008F6DE1" w:rsidRDefault="008F6DE1">
            <w:pPr>
              <w:spacing w:line="240" w:lineRule="exact"/>
              <w:jc w:val="center"/>
              <w:rPr>
                <w:rFonts w:eastAsia="黑体"/>
                <w:b/>
                <w:bCs/>
                <w:kern w:val="0"/>
                <w:szCs w:val="21"/>
              </w:rPr>
            </w:pPr>
          </w:p>
          <w:p w:rsidR="008F6DE1" w:rsidRDefault="0061494D">
            <w:pPr>
              <w:spacing w:line="240" w:lineRule="exact"/>
              <w:jc w:val="center"/>
              <w:rPr>
                <w:rFonts w:eastAsia="黑体"/>
                <w:b/>
                <w:bCs/>
                <w:kern w:val="0"/>
                <w:szCs w:val="21"/>
              </w:rPr>
            </w:pPr>
            <w:r>
              <w:rPr>
                <w:rFonts w:eastAsia="黑体" w:hint="eastAsia"/>
                <w:b/>
                <w:bCs/>
                <w:kern w:val="0"/>
                <w:szCs w:val="21"/>
              </w:rPr>
              <w:t>合</w:t>
            </w:r>
          </w:p>
        </w:tc>
        <w:tc>
          <w:tcPr>
            <w:tcW w:w="392" w:type="dxa"/>
            <w:tcMar>
              <w:top w:w="28" w:type="dxa"/>
              <w:left w:w="45" w:type="dxa"/>
              <w:bottom w:w="28" w:type="dxa"/>
              <w:right w:w="45" w:type="dxa"/>
            </w:tcMar>
            <w:vAlign w:val="center"/>
          </w:tcPr>
          <w:p w:rsidR="008F6DE1" w:rsidRDefault="0061494D">
            <w:pPr>
              <w:spacing w:line="240" w:lineRule="exact"/>
              <w:jc w:val="center"/>
              <w:rPr>
                <w:rFonts w:eastAsia="黑体"/>
                <w:b/>
                <w:bCs/>
                <w:kern w:val="0"/>
                <w:szCs w:val="21"/>
              </w:rPr>
            </w:pPr>
            <w:r>
              <w:rPr>
                <w:rFonts w:eastAsia="黑体" w:hint="eastAsia"/>
                <w:b/>
                <w:bCs/>
                <w:kern w:val="0"/>
                <w:szCs w:val="21"/>
              </w:rPr>
              <w:t>不</w:t>
            </w:r>
          </w:p>
          <w:p w:rsidR="008F6DE1" w:rsidRDefault="0061494D">
            <w:pPr>
              <w:spacing w:line="240" w:lineRule="exact"/>
              <w:jc w:val="center"/>
              <w:rPr>
                <w:rFonts w:eastAsia="黑体"/>
                <w:b/>
                <w:bCs/>
                <w:kern w:val="0"/>
                <w:szCs w:val="21"/>
              </w:rPr>
            </w:pPr>
            <w:r>
              <w:rPr>
                <w:rFonts w:eastAsia="黑体" w:hint="eastAsia"/>
                <w:b/>
                <w:bCs/>
                <w:kern w:val="0"/>
                <w:szCs w:val="21"/>
              </w:rPr>
              <w:t>符</w:t>
            </w:r>
          </w:p>
          <w:p w:rsidR="008F6DE1" w:rsidRDefault="0061494D">
            <w:pPr>
              <w:spacing w:line="240" w:lineRule="exact"/>
              <w:jc w:val="center"/>
              <w:rPr>
                <w:rFonts w:eastAsia="黑体"/>
                <w:b/>
                <w:bCs/>
                <w:kern w:val="0"/>
                <w:szCs w:val="21"/>
              </w:rPr>
            </w:pPr>
            <w:r>
              <w:rPr>
                <w:rFonts w:eastAsia="黑体" w:hint="eastAsia"/>
                <w:b/>
                <w:bCs/>
                <w:kern w:val="0"/>
                <w:szCs w:val="21"/>
              </w:rPr>
              <w:t>合</w:t>
            </w:r>
          </w:p>
        </w:tc>
        <w:tc>
          <w:tcPr>
            <w:tcW w:w="458" w:type="dxa"/>
            <w:tcMar>
              <w:left w:w="45" w:type="dxa"/>
              <w:right w:w="45" w:type="dxa"/>
            </w:tcMar>
            <w:vAlign w:val="center"/>
          </w:tcPr>
          <w:p w:rsidR="008F6DE1" w:rsidRDefault="0061494D">
            <w:pPr>
              <w:spacing w:line="240" w:lineRule="exact"/>
              <w:jc w:val="center"/>
              <w:rPr>
                <w:rFonts w:eastAsia="黑体"/>
                <w:b/>
                <w:bCs/>
                <w:kern w:val="0"/>
                <w:szCs w:val="21"/>
              </w:rPr>
            </w:pPr>
            <w:r>
              <w:rPr>
                <w:rFonts w:eastAsia="黑体" w:hint="eastAsia"/>
                <w:b/>
                <w:bCs/>
                <w:kern w:val="0"/>
                <w:szCs w:val="21"/>
              </w:rPr>
              <w:t>不</w:t>
            </w:r>
          </w:p>
          <w:p w:rsidR="008F6DE1" w:rsidRDefault="0061494D">
            <w:pPr>
              <w:spacing w:line="240" w:lineRule="exact"/>
              <w:jc w:val="center"/>
              <w:rPr>
                <w:rFonts w:eastAsia="黑体"/>
                <w:b/>
                <w:bCs/>
                <w:kern w:val="0"/>
                <w:szCs w:val="21"/>
              </w:rPr>
            </w:pPr>
            <w:r>
              <w:rPr>
                <w:rFonts w:eastAsia="黑体" w:hint="eastAsia"/>
                <w:b/>
                <w:bCs/>
                <w:kern w:val="0"/>
                <w:szCs w:val="21"/>
              </w:rPr>
              <w:t>适</w:t>
            </w:r>
          </w:p>
          <w:p w:rsidR="008F6DE1" w:rsidRDefault="0061494D">
            <w:pPr>
              <w:spacing w:line="240" w:lineRule="exact"/>
              <w:jc w:val="center"/>
              <w:rPr>
                <w:rFonts w:eastAsia="黑体"/>
                <w:b/>
                <w:bCs/>
                <w:kern w:val="0"/>
                <w:szCs w:val="21"/>
              </w:rPr>
            </w:pPr>
            <w:r>
              <w:rPr>
                <w:rFonts w:eastAsia="黑体" w:hint="eastAsia"/>
                <w:b/>
                <w:bCs/>
                <w:kern w:val="0"/>
                <w:szCs w:val="21"/>
              </w:rPr>
              <w:t>用</w:t>
            </w:r>
          </w:p>
        </w:tc>
        <w:tc>
          <w:tcPr>
            <w:tcW w:w="3228" w:type="dxa"/>
            <w:vAlign w:val="center"/>
          </w:tcPr>
          <w:p w:rsidR="008F6DE1" w:rsidRDefault="0061494D">
            <w:pPr>
              <w:spacing w:line="300" w:lineRule="exact"/>
              <w:jc w:val="center"/>
              <w:rPr>
                <w:rFonts w:eastAsia="黑体"/>
                <w:b/>
                <w:bCs/>
                <w:kern w:val="0"/>
                <w:szCs w:val="21"/>
              </w:rPr>
            </w:pPr>
            <w:r>
              <w:rPr>
                <w:rFonts w:eastAsia="黑体" w:hint="eastAsia"/>
                <w:b/>
                <w:bCs/>
                <w:kern w:val="0"/>
                <w:szCs w:val="21"/>
              </w:rPr>
              <w:t>情况记录</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8F6DE1" w:rsidRDefault="0061494D">
            <w:pPr>
              <w:widowControl/>
              <w:spacing w:line="300" w:lineRule="exact"/>
              <w:rPr>
                <w:b/>
                <w:kern w:val="0"/>
                <w:szCs w:val="21"/>
              </w:rPr>
            </w:pPr>
            <w:r>
              <w:rPr>
                <w:b/>
                <w:kern w:val="0"/>
                <w:szCs w:val="21"/>
              </w:rPr>
              <w:t>组织体系</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8F6DE1" w:rsidRDefault="0061494D">
            <w:pPr>
              <w:widowControl/>
              <w:spacing w:line="300" w:lineRule="exact"/>
              <w:rPr>
                <w:b/>
                <w:kern w:val="0"/>
                <w:szCs w:val="21"/>
              </w:rPr>
            </w:pPr>
            <w:r>
              <w:rPr>
                <w:b/>
                <w:kern w:val="0"/>
                <w:szCs w:val="21"/>
              </w:rPr>
              <w:t>院系层面安全责任体系</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1.2.1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查院系</w:t>
            </w:r>
            <w:r>
              <w:rPr>
                <w:bCs/>
                <w:kern w:val="0"/>
                <w:szCs w:val="21"/>
              </w:rPr>
              <w:t>文件</w:t>
            </w:r>
          </w:p>
        </w:tc>
        <w:tc>
          <w:tcPr>
            <w:tcW w:w="458" w:type="dxa"/>
            <w:shd w:val="clear" w:color="auto" w:fill="auto"/>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shd w:val="clear" w:color="auto" w:fill="auto"/>
            <w:vAlign w:val="center"/>
          </w:tcPr>
          <w:p w:rsidR="008F6DE1" w:rsidRDefault="008F6DE1">
            <w:pPr>
              <w:widowControl/>
              <w:spacing w:line="300" w:lineRule="exact"/>
              <w:jc w:val="center"/>
              <w:rPr>
                <w:bCs/>
                <w:kern w:val="0"/>
                <w:szCs w:val="21"/>
              </w:rPr>
            </w:pPr>
          </w:p>
        </w:tc>
        <w:tc>
          <w:tcPr>
            <w:tcW w:w="458" w:type="dxa"/>
            <w:shd w:val="clear" w:color="auto" w:fill="auto"/>
            <w:vAlign w:val="center"/>
          </w:tcPr>
          <w:p w:rsidR="008F6DE1" w:rsidRDefault="008F6DE1">
            <w:pPr>
              <w:widowControl/>
              <w:spacing w:line="300" w:lineRule="exact"/>
              <w:jc w:val="center"/>
              <w:rPr>
                <w:bCs/>
                <w:kern w:val="0"/>
                <w:szCs w:val="21"/>
              </w:rPr>
            </w:pPr>
          </w:p>
        </w:tc>
        <w:tc>
          <w:tcPr>
            <w:tcW w:w="3228" w:type="dxa"/>
            <w:shd w:val="clear" w:color="auto" w:fill="auto"/>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1.2.2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58" w:type="dxa"/>
            <w:shd w:val="clear" w:color="auto" w:fill="auto"/>
            <w:tcMar>
              <w:left w:w="45" w:type="dxa"/>
              <w:right w:w="45" w:type="dxa"/>
            </w:tcMar>
            <w:vAlign w:val="center"/>
          </w:tcPr>
          <w:p w:rsidR="008F6DE1" w:rsidRDefault="008F6DE1">
            <w:pPr>
              <w:widowControl/>
              <w:spacing w:line="300" w:lineRule="exact"/>
              <w:jc w:val="center"/>
              <w:rPr>
                <w:bCs/>
                <w:kern w:val="0"/>
                <w:szCs w:val="21"/>
              </w:rPr>
            </w:pPr>
          </w:p>
        </w:tc>
        <w:tc>
          <w:tcPr>
            <w:tcW w:w="392" w:type="dxa"/>
            <w:shd w:val="clear" w:color="auto" w:fill="auto"/>
            <w:vAlign w:val="center"/>
          </w:tcPr>
          <w:p w:rsidR="008F6DE1" w:rsidRDefault="0061494D">
            <w:pPr>
              <w:widowControl/>
              <w:spacing w:line="300" w:lineRule="exact"/>
              <w:jc w:val="center"/>
              <w:rPr>
                <w:bCs/>
                <w:kern w:val="0"/>
                <w:szCs w:val="21"/>
              </w:rPr>
            </w:pPr>
            <w:r>
              <w:rPr>
                <w:bCs/>
                <w:kern w:val="0"/>
                <w:szCs w:val="21"/>
              </w:rPr>
              <w:t>√</w:t>
            </w:r>
          </w:p>
        </w:tc>
        <w:tc>
          <w:tcPr>
            <w:tcW w:w="458" w:type="dxa"/>
            <w:shd w:val="clear" w:color="auto" w:fill="auto"/>
            <w:vAlign w:val="center"/>
          </w:tcPr>
          <w:p w:rsidR="008F6DE1" w:rsidRDefault="008F6DE1">
            <w:pPr>
              <w:widowControl/>
              <w:spacing w:line="300" w:lineRule="exact"/>
              <w:jc w:val="center"/>
              <w:rPr>
                <w:bCs/>
                <w:kern w:val="0"/>
                <w:szCs w:val="21"/>
              </w:rPr>
            </w:pPr>
          </w:p>
        </w:tc>
        <w:tc>
          <w:tcPr>
            <w:tcW w:w="3228" w:type="dxa"/>
            <w:shd w:val="clear" w:color="auto" w:fill="auto"/>
            <w:vAlign w:val="center"/>
          </w:tcPr>
          <w:p w:rsidR="008F6DE1" w:rsidRDefault="0061494D">
            <w:pPr>
              <w:widowControl/>
              <w:spacing w:line="300" w:lineRule="exact"/>
              <w:jc w:val="left"/>
              <w:rPr>
                <w:bCs/>
                <w:kern w:val="0"/>
                <w:szCs w:val="21"/>
              </w:rPr>
            </w:pPr>
            <w:r>
              <w:rPr>
                <w:rFonts w:hint="eastAsia"/>
                <w:bCs/>
                <w:kern w:val="0"/>
                <w:szCs w:val="21"/>
              </w:rPr>
              <w:t>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1.2.3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58" w:type="dxa"/>
            <w:shd w:val="clear" w:color="auto" w:fill="auto"/>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shd w:val="clear" w:color="auto" w:fill="auto"/>
            <w:vAlign w:val="center"/>
          </w:tcPr>
          <w:p w:rsidR="008F6DE1" w:rsidRDefault="008F6DE1">
            <w:pPr>
              <w:widowControl/>
              <w:spacing w:line="300" w:lineRule="exact"/>
              <w:jc w:val="center"/>
              <w:rPr>
                <w:bCs/>
                <w:kern w:val="0"/>
                <w:szCs w:val="21"/>
              </w:rPr>
            </w:pPr>
          </w:p>
        </w:tc>
        <w:tc>
          <w:tcPr>
            <w:tcW w:w="458" w:type="dxa"/>
            <w:shd w:val="clear" w:color="auto" w:fill="auto"/>
            <w:vAlign w:val="center"/>
          </w:tcPr>
          <w:p w:rsidR="008F6DE1" w:rsidRDefault="008F6DE1">
            <w:pPr>
              <w:widowControl/>
              <w:spacing w:line="300" w:lineRule="exact"/>
              <w:jc w:val="center"/>
              <w:rPr>
                <w:bCs/>
                <w:kern w:val="0"/>
                <w:szCs w:val="21"/>
              </w:rPr>
            </w:pPr>
          </w:p>
        </w:tc>
        <w:tc>
          <w:tcPr>
            <w:tcW w:w="3228" w:type="dxa"/>
            <w:shd w:val="clear" w:color="auto" w:fill="auto"/>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w:t>
            </w:r>
            <w:r>
              <w:rPr>
                <w:kern w:val="0"/>
                <w:szCs w:val="21"/>
              </w:rPr>
              <w:t>院系发布的文件</w:t>
            </w:r>
          </w:p>
        </w:tc>
        <w:tc>
          <w:tcPr>
            <w:tcW w:w="458" w:type="dxa"/>
            <w:shd w:val="clear" w:color="auto" w:fill="auto"/>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shd w:val="clear" w:color="auto" w:fill="auto"/>
            <w:vAlign w:val="center"/>
          </w:tcPr>
          <w:p w:rsidR="008F6DE1" w:rsidRDefault="008F6DE1">
            <w:pPr>
              <w:widowControl/>
              <w:spacing w:line="300" w:lineRule="exact"/>
              <w:jc w:val="center"/>
              <w:rPr>
                <w:kern w:val="0"/>
                <w:szCs w:val="21"/>
              </w:rPr>
            </w:pPr>
          </w:p>
        </w:tc>
        <w:tc>
          <w:tcPr>
            <w:tcW w:w="458" w:type="dxa"/>
            <w:shd w:val="clear" w:color="auto" w:fill="auto"/>
            <w:vAlign w:val="center"/>
          </w:tcPr>
          <w:p w:rsidR="008F6DE1" w:rsidRDefault="008F6DE1">
            <w:pPr>
              <w:widowControl/>
              <w:spacing w:line="300" w:lineRule="exact"/>
              <w:jc w:val="center"/>
              <w:rPr>
                <w:kern w:val="0"/>
                <w:szCs w:val="21"/>
              </w:rPr>
            </w:pPr>
          </w:p>
        </w:tc>
        <w:tc>
          <w:tcPr>
            <w:tcW w:w="3228" w:type="dxa"/>
            <w:shd w:val="clear" w:color="auto" w:fill="auto"/>
            <w:vAlign w:val="center"/>
          </w:tcPr>
          <w:p w:rsidR="008F6DE1" w:rsidRDefault="008F6DE1">
            <w:pPr>
              <w:widowControl/>
              <w:spacing w:line="300" w:lineRule="exact"/>
              <w:jc w:val="left"/>
              <w:rPr>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1.2.5</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58" w:type="dxa"/>
            <w:shd w:val="clear" w:color="auto" w:fill="auto"/>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shd w:val="clear" w:color="auto" w:fill="auto"/>
            <w:vAlign w:val="center"/>
          </w:tcPr>
          <w:p w:rsidR="008F6DE1" w:rsidRDefault="008F6DE1">
            <w:pPr>
              <w:widowControl/>
              <w:spacing w:line="300" w:lineRule="exact"/>
              <w:jc w:val="center"/>
              <w:rPr>
                <w:bCs/>
                <w:kern w:val="0"/>
                <w:szCs w:val="21"/>
              </w:rPr>
            </w:pPr>
          </w:p>
        </w:tc>
        <w:tc>
          <w:tcPr>
            <w:tcW w:w="458" w:type="dxa"/>
            <w:shd w:val="clear" w:color="auto" w:fill="auto"/>
            <w:vAlign w:val="center"/>
          </w:tcPr>
          <w:p w:rsidR="008F6DE1" w:rsidRDefault="008F6DE1">
            <w:pPr>
              <w:widowControl/>
              <w:spacing w:line="300" w:lineRule="exact"/>
              <w:jc w:val="center"/>
              <w:rPr>
                <w:bCs/>
                <w:kern w:val="0"/>
                <w:szCs w:val="21"/>
              </w:rPr>
            </w:pPr>
          </w:p>
        </w:tc>
        <w:tc>
          <w:tcPr>
            <w:tcW w:w="3228" w:type="dxa"/>
            <w:shd w:val="clear" w:color="auto" w:fill="auto"/>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实验室有专门人员每日进行安全检查</w:t>
            </w:r>
            <w:r>
              <w:rPr>
                <w:rFonts w:hint="eastAsia"/>
                <w:kern w:val="0"/>
                <w:szCs w:val="21"/>
              </w:rPr>
              <w:t>，</w:t>
            </w:r>
            <w:r>
              <w:rPr>
                <w:kern w:val="0"/>
                <w:szCs w:val="21"/>
              </w:rPr>
              <w:t>并建立</w:t>
            </w:r>
            <w:r>
              <w:rPr>
                <w:rFonts w:hint="eastAsia"/>
                <w:kern w:val="0"/>
                <w:szCs w:val="21"/>
              </w:rPr>
              <w:t>检查</w:t>
            </w:r>
            <w:r>
              <w:rPr>
                <w:kern w:val="0"/>
                <w:szCs w:val="21"/>
              </w:rPr>
              <w:t>台账</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shd w:val="clear" w:color="auto" w:fill="auto"/>
            <w:tcMar>
              <w:left w:w="45" w:type="dxa"/>
              <w:right w:w="45" w:type="dxa"/>
            </w:tcMar>
            <w:vAlign w:val="center"/>
          </w:tcPr>
          <w:p w:rsidR="008F6DE1" w:rsidRDefault="008F6DE1">
            <w:pPr>
              <w:widowControl/>
              <w:spacing w:line="300" w:lineRule="exact"/>
              <w:jc w:val="center"/>
              <w:rPr>
                <w:bCs/>
                <w:kern w:val="0"/>
                <w:szCs w:val="21"/>
              </w:rPr>
            </w:pPr>
          </w:p>
        </w:tc>
        <w:tc>
          <w:tcPr>
            <w:tcW w:w="392" w:type="dxa"/>
            <w:shd w:val="clear" w:color="auto" w:fill="auto"/>
            <w:vAlign w:val="center"/>
          </w:tcPr>
          <w:p w:rsidR="008F6DE1" w:rsidRDefault="008F6DE1">
            <w:pPr>
              <w:widowControl/>
              <w:spacing w:line="300" w:lineRule="exact"/>
              <w:jc w:val="center"/>
              <w:rPr>
                <w:bCs/>
                <w:kern w:val="0"/>
                <w:szCs w:val="21"/>
              </w:rPr>
            </w:pPr>
          </w:p>
        </w:tc>
        <w:tc>
          <w:tcPr>
            <w:tcW w:w="458" w:type="dxa"/>
            <w:shd w:val="clear" w:color="auto" w:fill="auto"/>
            <w:vAlign w:val="center"/>
          </w:tcPr>
          <w:p w:rsidR="008F6DE1" w:rsidRDefault="008F6DE1">
            <w:pPr>
              <w:widowControl/>
              <w:spacing w:line="300" w:lineRule="exact"/>
              <w:jc w:val="center"/>
              <w:rPr>
                <w:bCs/>
                <w:kern w:val="0"/>
                <w:szCs w:val="21"/>
              </w:rPr>
            </w:pPr>
          </w:p>
        </w:tc>
        <w:tc>
          <w:tcPr>
            <w:tcW w:w="3228" w:type="dxa"/>
            <w:shd w:val="clear" w:color="auto" w:fill="auto"/>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bCs/>
                <w:kern w:val="0"/>
                <w:szCs w:val="21"/>
              </w:rPr>
            </w:pPr>
            <w:r>
              <w:rPr>
                <w:b/>
                <w:bCs/>
                <w:kern w:val="0"/>
                <w:szCs w:val="21"/>
              </w:rPr>
              <w:lastRenderedPageBreak/>
              <w:t>1.3</w:t>
            </w:r>
          </w:p>
        </w:tc>
        <w:tc>
          <w:tcPr>
            <w:tcW w:w="13606" w:type="dxa"/>
            <w:gridSpan w:val="6"/>
            <w:shd w:val="clear" w:color="auto" w:fill="auto"/>
            <w:tcMar>
              <w:left w:w="45" w:type="dxa"/>
              <w:right w:w="45" w:type="dxa"/>
            </w:tcMar>
            <w:vAlign w:val="center"/>
          </w:tcPr>
          <w:p w:rsidR="008F6DE1" w:rsidRDefault="0061494D">
            <w:pPr>
              <w:widowControl/>
              <w:spacing w:line="300" w:lineRule="exact"/>
              <w:rPr>
                <w:b/>
                <w:bCs/>
                <w:kern w:val="0"/>
                <w:szCs w:val="21"/>
              </w:rPr>
            </w:pPr>
            <w:r>
              <w:rPr>
                <w:b/>
                <w:bCs/>
                <w:kern w:val="0"/>
                <w:szCs w:val="21"/>
              </w:rPr>
              <w:t>经费保障</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1.3.3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有</w:t>
            </w:r>
            <w:r>
              <w:rPr>
                <w:kern w:val="0"/>
                <w:szCs w:val="21"/>
              </w:rPr>
              <w:t>证据</w:t>
            </w:r>
          </w:p>
        </w:tc>
        <w:tc>
          <w:tcPr>
            <w:tcW w:w="458" w:type="dxa"/>
            <w:tcMar>
              <w:left w:w="45" w:type="dxa"/>
              <w:right w:w="45" w:type="dxa"/>
            </w:tcMar>
            <w:vAlign w:val="center"/>
          </w:tcPr>
          <w:p w:rsidR="008F6DE1" w:rsidRDefault="008F6DE1">
            <w:pPr>
              <w:widowControl/>
              <w:spacing w:line="300" w:lineRule="exact"/>
              <w:jc w:val="center"/>
              <w:rPr>
                <w:kern w:val="0"/>
                <w:szCs w:val="21"/>
              </w:rPr>
            </w:pPr>
          </w:p>
        </w:tc>
        <w:tc>
          <w:tcPr>
            <w:tcW w:w="392" w:type="dxa"/>
            <w:vAlign w:val="center"/>
          </w:tcPr>
          <w:p w:rsidR="008F6DE1" w:rsidRDefault="0061494D">
            <w:pPr>
              <w:widowControl/>
              <w:spacing w:line="300" w:lineRule="exact"/>
              <w:jc w:val="center"/>
              <w:rPr>
                <w:kern w:val="0"/>
                <w:szCs w:val="21"/>
              </w:rPr>
            </w:pPr>
            <w:r>
              <w:rPr>
                <w:bCs/>
                <w:kern w:val="0"/>
                <w:szCs w:val="21"/>
              </w:rPr>
              <w:t>√</w:t>
            </w: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61494D">
            <w:pPr>
              <w:widowControl/>
              <w:spacing w:line="300" w:lineRule="exact"/>
              <w:jc w:val="left"/>
              <w:rPr>
                <w:kern w:val="0"/>
                <w:szCs w:val="21"/>
              </w:rPr>
            </w:pPr>
            <w:r>
              <w:rPr>
                <w:rFonts w:hint="eastAsia"/>
                <w:kern w:val="0"/>
                <w:szCs w:val="21"/>
              </w:rPr>
              <w:t>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规章制度</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8F6DE1" w:rsidRDefault="0061494D">
            <w:pPr>
              <w:widowControl/>
              <w:spacing w:line="300" w:lineRule="exact"/>
              <w:rPr>
                <w:b/>
                <w:kern w:val="0"/>
                <w:szCs w:val="21"/>
              </w:rPr>
            </w:pPr>
            <w:r>
              <w:rPr>
                <w:b/>
                <w:kern w:val="0"/>
                <w:szCs w:val="21"/>
              </w:rPr>
              <w:t>院系层面的安全管理制度</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查院系制度是否公开明示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2.2.2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查看开题报告、新开设教学实验审批资料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240" w:lineRule="exact"/>
              <w:jc w:val="left"/>
              <w:rPr>
                <w:bCs/>
                <w:kern w:val="0"/>
                <w:szCs w:val="21"/>
              </w:rPr>
            </w:pPr>
            <w:r>
              <w:rPr>
                <w:rFonts w:hint="eastAsia"/>
                <w:bCs/>
                <w:kern w:val="0"/>
                <w:szCs w:val="21"/>
              </w:rPr>
              <w:t>具有学科特色的危险化学品安全管理制度</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240" w:lineRule="exact"/>
              <w:jc w:val="left"/>
              <w:rPr>
                <w:kern w:val="0"/>
                <w:szCs w:val="21"/>
              </w:rPr>
            </w:pPr>
            <w:r>
              <w:rPr>
                <w:rFonts w:hint="eastAsia"/>
                <w:kern w:val="0"/>
                <w:szCs w:val="21"/>
              </w:rPr>
              <w:t>有实验室危险化学品管理分类保管使用制度，并上墙</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240" w:lineRule="exact"/>
              <w:jc w:val="left"/>
              <w:rPr>
                <w:kern w:val="0"/>
                <w:szCs w:val="21"/>
              </w:rPr>
            </w:pPr>
            <w:r>
              <w:rPr>
                <w:rFonts w:hint="eastAsia"/>
                <w:kern w:val="0"/>
                <w:szCs w:val="21"/>
              </w:rPr>
              <w:t>危险性实验有安全操作规程（含安全注意事项），并上墙</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240" w:lineRule="exact"/>
              <w:jc w:val="left"/>
              <w:rPr>
                <w:kern w:val="0"/>
                <w:szCs w:val="21"/>
              </w:rPr>
            </w:pPr>
            <w:r>
              <w:rPr>
                <w:rFonts w:hint="eastAsia"/>
                <w:kern w:val="0"/>
                <w:szCs w:val="21"/>
              </w:rPr>
              <w:t>有危险化学品分类应急预案</w:t>
            </w:r>
            <w:r>
              <w:rPr>
                <w:rFonts w:hint="eastAsia"/>
                <w:bCs/>
                <w:kern w:val="0"/>
                <w:szCs w:val="21"/>
              </w:rPr>
              <w:t>（包括剧毒品、腐蚀品、强酸、强碱、辐射等）</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安全教育</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安全文化</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查看相关网页</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61494D">
            <w:pPr>
              <w:widowControl/>
              <w:spacing w:line="300" w:lineRule="exact"/>
              <w:jc w:val="center"/>
              <w:rPr>
                <w:b/>
                <w:bCs/>
                <w:kern w:val="0"/>
                <w:szCs w:val="21"/>
              </w:rPr>
            </w:pPr>
            <w:r>
              <w:rPr>
                <w:bCs/>
                <w:kern w:val="0"/>
                <w:szCs w:val="21"/>
              </w:rPr>
              <w:t>√</w:t>
            </w: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61494D">
            <w:pPr>
              <w:widowControl/>
              <w:spacing w:line="300" w:lineRule="exact"/>
              <w:jc w:val="center"/>
              <w:rPr>
                <w:bCs/>
                <w:kern w:val="0"/>
                <w:szCs w:val="21"/>
              </w:rPr>
            </w:pPr>
            <w:r>
              <w:rPr>
                <w:rFonts w:hint="eastAsia"/>
                <w:bCs/>
                <w:kern w:val="0"/>
                <w:szCs w:val="21"/>
              </w:rPr>
              <w:t>中药院、药学院、药科院部分不符合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lastRenderedPageBreak/>
              <w:t>3.3.4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61494D">
            <w:pPr>
              <w:widowControl/>
              <w:spacing w:line="300" w:lineRule="exact"/>
              <w:jc w:val="center"/>
              <w:rPr>
                <w:b/>
                <w:bCs/>
                <w:kern w:val="0"/>
                <w:szCs w:val="21"/>
              </w:rPr>
            </w:pPr>
            <w:r>
              <w:rPr>
                <w:bCs/>
                <w:kern w:val="0"/>
                <w:szCs w:val="21"/>
              </w:rPr>
              <w:t>√</w:t>
            </w: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61494D">
            <w:pPr>
              <w:widowControl/>
              <w:spacing w:line="300" w:lineRule="exact"/>
              <w:jc w:val="center"/>
              <w:rPr>
                <w:bCs/>
                <w:kern w:val="0"/>
                <w:szCs w:val="21"/>
              </w:rPr>
            </w:pPr>
            <w:r>
              <w:rPr>
                <w:rFonts w:hint="eastAsia"/>
                <w:bCs/>
                <w:kern w:val="0"/>
                <w:szCs w:val="21"/>
              </w:rPr>
              <w:t>中药院、药学院、药科院部分不符合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3.3.5</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61494D">
            <w:pPr>
              <w:widowControl/>
              <w:spacing w:line="300" w:lineRule="exact"/>
              <w:jc w:val="center"/>
              <w:rPr>
                <w:b/>
                <w:bCs/>
                <w:kern w:val="0"/>
                <w:szCs w:val="21"/>
              </w:rPr>
            </w:pPr>
            <w:r>
              <w:rPr>
                <w:bCs/>
                <w:kern w:val="0"/>
                <w:szCs w:val="21"/>
              </w:rPr>
              <w:t>√</w:t>
            </w: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61494D">
            <w:pPr>
              <w:widowControl/>
              <w:spacing w:line="300" w:lineRule="exact"/>
              <w:jc w:val="center"/>
              <w:rPr>
                <w:bCs/>
                <w:kern w:val="0"/>
                <w:szCs w:val="21"/>
              </w:rPr>
            </w:pPr>
            <w:r>
              <w:rPr>
                <w:rFonts w:hint="eastAsia"/>
                <w:bCs/>
                <w:kern w:val="0"/>
                <w:szCs w:val="21"/>
              </w:rPr>
              <w:t>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设立专门的板块开展危险化学品安全宣传、报道，设有安全教育宣传窗，或有宣传画、标语、提示等</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bCs/>
                <w:kern w:val="0"/>
                <w:szCs w:val="21"/>
              </w:rPr>
            </w:pPr>
            <w:r>
              <w:rPr>
                <w:rFonts w:hint="eastAsia"/>
                <w:b/>
                <w:bCs/>
                <w:kern w:val="0"/>
                <w:szCs w:val="21"/>
              </w:rPr>
              <w:t>安全检查</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bCs/>
                <w:kern w:val="0"/>
                <w:szCs w:val="21"/>
              </w:rPr>
            </w:pPr>
            <w:r>
              <w:rPr>
                <w:rFonts w:hint="eastAsia"/>
                <w:b/>
                <w:bCs/>
                <w:kern w:val="0"/>
                <w:szCs w:val="21"/>
              </w:rPr>
              <w:t>危险源辨识</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查看清单和明细</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药学院、中药院、药科院部分不符合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bCs/>
                <w:kern w:val="0"/>
                <w:szCs w:val="21"/>
              </w:rPr>
            </w:pPr>
            <w:r>
              <w:rPr>
                <w:rFonts w:hint="eastAsia"/>
                <w:b/>
                <w:bCs/>
                <w:kern w:val="0"/>
                <w:szCs w:val="21"/>
              </w:rPr>
              <w:t>安全检查</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4.2.4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查看记录</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安全报告</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查看相应存档内容</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检查人员规范</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w:t>
            </w:r>
            <w:r>
              <w:rPr>
                <w:rFonts w:hint="eastAsia"/>
                <w:bCs/>
                <w:kern w:val="0"/>
                <w:szCs w:val="21"/>
              </w:rPr>
              <w:lastRenderedPageBreak/>
              <w:t>始</w:t>
            </w:r>
            <w:r>
              <w:rPr>
                <w:bCs/>
                <w:kern w:val="0"/>
                <w:szCs w:val="21"/>
              </w:rPr>
              <w:t>文件</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lastRenderedPageBreak/>
              <w:t>4.5.2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61494D">
            <w:pPr>
              <w:widowControl/>
              <w:spacing w:line="300" w:lineRule="exact"/>
              <w:jc w:val="center"/>
              <w:rPr>
                <w:bCs/>
                <w:kern w:val="0"/>
                <w:szCs w:val="21"/>
              </w:rPr>
            </w:pPr>
            <w:r>
              <w:rPr>
                <w:bCs/>
                <w:kern w:val="0"/>
                <w:szCs w:val="21"/>
              </w:rPr>
              <w:t>√</w:t>
            </w: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61494D">
            <w:pPr>
              <w:widowControl/>
              <w:spacing w:line="300" w:lineRule="exact"/>
              <w:jc w:val="center"/>
              <w:rPr>
                <w:bCs/>
                <w:kern w:val="0"/>
                <w:szCs w:val="21"/>
              </w:rPr>
            </w:pPr>
            <w:r>
              <w:rPr>
                <w:bCs/>
                <w:kern w:val="0"/>
                <w:szCs w:val="21"/>
              </w:rPr>
              <w:t>√</w:t>
            </w: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实验</w:t>
            </w:r>
            <w:r>
              <w:rPr>
                <w:b/>
                <w:kern w:val="0"/>
                <w:szCs w:val="21"/>
              </w:rPr>
              <w:t>场所</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场所</w:t>
            </w:r>
            <w:r>
              <w:rPr>
                <w:rFonts w:hint="eastAsia"/>
                <w:b/>
                <w:kern w:val="0"/>
                <w:szCs w:val="21"/>
              </w:rPr>
              <w:t>环境</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eastAsia="等线"/>
                <w:szCs w:val="21"/>
              </w:rPr>
              <w:t>5.1.1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室内外</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eastAsia="等线"/>
                <w:szCs w:val="21"/>
              </w:rPr>
              <w:t>5.1.2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有信息牌，信息完整，应急电话有效</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rPr>
                <w:kern w:val="0"/>
                <w:szCs w:val="21"/>
              </w:rPr>
            </w:pPr>
            <w:r>
              <w:rPr>
                <w:rFonts w:eastAsia="等线"/>
                <w:szCs w:val="21"/>
              </w:rPr>
              <w:t>5.1.3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rPr>
                <w:kern w:val="0"/>
                <w:szCs w:val="21"/>
              </w:rPr>
            </w:pPr>
            <w:r>
              <w:rPr>
                <w:rFonts w:eastAsia="等线"/>
                <w:szCs w:val="21"/>
              </w:rPr>
              <w:t>5.1.4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消防通道通畅</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8F6DE1" w:rsidRDefault="0061494D">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58" w:type="dxa"/>
            <w:tcMar>
              <w:left w:w="45" w:type="dxa"/>
              <w:right w:w="45" w:type="dxa"/>
            </w:tcMar>
            <w:vAlign w:val="center"/>
          </w:tcPr>
          <w:p w:rsidR="008F6DE1" w:rsidRDefault="008F6DE1">
            <w:pPr>
              <w:widowControl/>
              <w:spacing w:line="300" w:lineRule="exact"/>
              <w:jc w:val="center"/>
              <w:rPr>
                <w:bCs/>
                <w:szCs w:val="21"/>
              </w:rPr>
            </w:pPr>
          </w:p>
        </w:tc>
        <w:tc>
          <w:tcPr>
            <w:tcW w:w="392" w:type="dxa"/>
            <w:vAlign w:val="center"/>
          </w:tcPr>
          <w:p w:rsidR="008F6DE1" w:rsidRDefault="0061494D">
            <w:pPr>
              <w:widowControl/>
              <w:spacing w:line="300" w:lineRule="exact"/>
              <w:jc w:val="center"/>
              <w:rPr>
                <w:bCs/>
                <w:szCs w:val="21"/>
              </w:rPr>
            </w:pPr>
            <w:r>
              <w:rPr>
                <w:bCs/>
                <w:kern w:val="0"/>
                <w:szCs w:val="21"/>
              </w:rPr>
              <w:t>√</w:t>
            </w:r>
          </w:p>
        </w:tc>
        <w:tc>
          <w:tcPr>
            <w:tcW w:w="458" w:type="dxa"/>
            <w:vAlign w:val="center"/>
          </w:tcPr>
          <w:p w:rsidR="008F6DE1" w:rsidRDefault="008F6DE1">
            <w:pPr>
              <w:widowControl/>
              <w:spacing w:line="300" w:lineRule="exact"/>
              <w:jc w:val="center"/>
              <w:rPr>
                <w:bCs/>
                <w:szCs w:val="21"/>
              </w:rPr>
            </w:pPr>
          </w:p>
        </w:tc>
        <w:tc>
          <w:tcPr>
            <w:tcW w:w="3228" w:type="dxa"/>
            <w:vAlign w:val="center"/>
          </w:tcPr>
          <w:p w:rsidR="008F6DE1" w:rsidRDefault="0061494D">
            <w:pPr>
              <w:widowControl/>
              <w:spacing w:line="300" w:lineRule="exact"/>
              <w:jc w:val="left"/>
              <w:rPr>
                <w:bCs/>
                <w:szCs w:val="21"/>
              </w:rPr>
            </w:pPr>
            <w:r>
              <w:rPr>
                <w:rFonts w:hint="eastAsia"/>
                <w:bCs/>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rPr>
                <w:kern w:val="0"/>
                <w:szCs w:val="21"/>
              </w:rPr>
            </w:pPr>
            <w:r>
              <w:rPr>
                <w:rFonts w:eastAsia="等线"/>
                <w:szCs w:val="21"/>
              </w:rPr>
              <w:t>5.1.6</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rPr>
                <w:kern w:val="0"/>
                <w:szCs w:val="21"/>
              </w:rPr>
            </w:pPr>
            <w:r>
              <w:rPr>
                <w:rFonts w:eastAsia="等线"/>
                <w:szCs w:val="21"/>
              </w:rPr>
              <w:t>5.1.7</w:t>
            </w:r>
          </w:p>
        </w:tc>
        <w:tc>
          <w:tcPr>
            <w:tcW w:w="5810" w:type="dxa"/>
            <w:shd w:val="clear" w:color="auto" w:fill="FFFF00"/>
            <w:tcMar>
              <w:left w:w="45" w:type="dxa"/>
              <w:right w:w="45" w:type="dxa"/>
            </w:tcMar>
            <w:vAlign w:val="center"/>
          </w:tcPr>
          <w:p w:rsidR="008F6DE1" w:rsidRDefault="0061494D">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观察实验台</w:t>
            </w:r>
            <w:r>
              <w:rPr>
                <w:bCs/>
                <w:szCs w:val="21"/>
              </w:rPr>
              <w:t>与总面积</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8F6DE1" w:rsidRDefault="0061494D">
            <w:pPr>
              <w:widowControl/>
              <w:spacing w:line="300" w:lineRule="exact"/>
              <w:jc w:val="left"/>
              <w:rPr>
                <w:bCs/>
                <w:szCs w:val="21"/>
              </w:rPr>
            </w:pPr>
            <w:r>
              <w:rPr>
                <w:rFonts w:hint="eastAsia"/>
                <w:bCs/>
                <w:szCs w:val="21"/>
              </w:rPr>
              <w:t>查看现场</w:t>
            </w:r>
          </w:p>
        </w:tc>
        <w:tc>
          <w:tcPr>
            <w:tcW w:w="458" w:type="dxa"/>
            <w:tcMar>
              <w:left w:w="45" w:type="dxa"/>
              <w:right w:w="45" w:type="dxa"/>
            </w:tcMar>
            <w:vAlign w:val="center"/>
          </w:tcPr>
          <w:p w:rsidR="008F6DE1" w:rsidRDefault="0061494D">
            <w:pPr>
              <w:widowControl/>
              <w:spacing w:line="300" w:lineRule="exact"/>
              <w:jc w:val="center"/>
              <w:rPr>
                <w:bCs/>
                <w:szCs w:val="21"/>
              </w:rPr>
            </w:pPr>
            <w:r>
              <w:rPr>
                <w:bCs/>
                <w:kern w:val="0"/>
                <w:szCs w:val="21"/>
              </w:rPr>
              <w:t>√</w:t>
            </w:r>
          </w:p>
        </w:tc>
        <w:tc>
          <w:tcPr>
            <w:tcW w:w="392" w:type="dxa"/>
            <w:vAlign w:val="center"/>
          </w:tcPr>
          <w:p w:rsidR="008F6DE1" w:rsidRDefault="008F6DE1">
            <w:pPr>
              <w:widowControl/>
              <w:spacing w:line="300" w:lineRule="exact"/>
              <w:jc w:val="center"/>
              <w:rPr>
                <w:bCs/>
                <w:szCs w:val="21"/>
              </w:rPr>
            </w:pPr>
          </w:p>
        </w:tc>
        <w:tc>
          <w:tcPr>
            <w:tcW w:w="458" w:type="dxa"/>
            <w:vAlign w:val="center"/>
          </w:tcPr>
          <w:p w:rsidR="008F6DE1" w:rsidRDefault="008F6DE1">
            <w:pPr>
              <w:widowControl/>
              <w:spacing w:line="300" w:lineRule="exact"/>
              <w:jc w:val="center"/>
              <w:rPr>
                <w:bCs/>
                <w:szCs w:val="21"/>
              </w:rPr>
            </w:pPr>
          </w:p>
        </w:tc>
        <w:tc>
          <w:tcPr>
            <w:tcW w:w="3228" w:type="dxa"/>
            <w:vAlign w:val="center"/>
          </w:tcPr>
          <w:p w:rsidR="008F6DE1" w:rsidRDefault="008F6DE1">
            <w:pPr>
              <w:widowControl/>
              <w:spacing w:line="300" w:lineRule="exact"/>
              <w:jc w:val="left"/>
              <w:rPr>
                <w:bCs/>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kern w:val="0"/>
                <w:szCs w:val="21"/>
              </w:rPr>
            </w:pPr>
            <w:r>
              <w:rPr>
                <w:rFonts w:eastAsia="等线"/>
                <w:szCs w:val="21"/>
              </w:rPr>
              <w:lastRenderedPageBreak/>
              <w:t>5.1.10</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实验台材料合格</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有必要的振动屏蔽措施</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有必要的磁屏蔽措施</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照明良好，桌面光照度一般不小于</w:t>
            </w:r>
            <w:r>
              <w:rPr>
                <w:rFonts w:hint="eastAsia"/>
                <w:szCs w:val="21"/>
              </w:rPr>
              <w:t>150LX</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照明良好</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szCs w:val="21"/>
              </w:rPr>
              <w:t>噪声达标</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药科院部分不符合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8F6DE1" w:rsidRDefault="0061494D">
            <w:pPr>
              <w:widowControl/>
              <w:spacing w:line="300" w:lineRule="exact"/>
              <w:jc w:val="left"/>
              <w:rPr>
                <w:bCs/>
                <w:szCs w:val="21"/>
              </w:rPr>
            </w:pPr>
            <w:r>
              <w:rPr>
                <w:rFonts w:hint="eastAsia"/>
                <w:bCs/>
                <w:szCs w:val="21"/>
              </w:rPr>
              <w:t>查看</w:t>
            </w:r>
            <w:r>
              <w:rPr>
                <w:bCs/>
                <w:szCs w:val="21"/>
              </w:rPr>
              <w:t>现场或实验室图片</w:t>
            </w:r>
          </w:p>
        </w:tc>
        <w:tc>
          <w:tcPr>
            <w:tcW w:w="458" w:type="dxa"/>
            <w:tcMar>
              <w:left w:w="45" w:type="dxa"/>
              <w:right w:w="45" w:type="dxa"/>
            </w:tcMar>
            <w:vAlign w:val="center"/>
          </w:tcPr>
          <w:p w:rsidR="008F6DE1" w:rsidRDefault="0061494D">
            <w:pPr>
              <w:widowControl/>
              <w:spacing w:line="300" w:lineRule="exact"/>
              <w:jc w:val="center"/>
              <w:rPr>
                <w:bCs/>
                <w:szCs w:val="21"/>
              </w:rPr>
            </w:pPr>
            <w:r>
              <w:rPr>
                <w:bCs/>
                <w:kern w:val="0"/>
                <w:szCs w:val="21"/>
              </w:rPr>
              <w:t>√</w:t>
            </w:r>
          </w:p>
        </w:tc>
        <w:tc>
          <w:tcPr>
            <w:tcW w:w="392" w:type="dxa"/>
            <w:vAlign w:val="center"/>
          </w:tcPr>
          <w:p w:rsidR="008F6DE1" w:rsidRDefault="008F6DE1">
            <w:pPr>
              <w:widowControl/>
              <w:spacing w:line="300" w:lineRule="exact"/>
              <w:jc w:val="center"/>
              <w:rPr>
                <w:bCs/>
                <w:szCs w:val="21"/>
              </w:rPr>
            </w:pPr>
          </w:p>
        </w:tc>
        <w:tc>
          <w:tcPr>
            <w:tcW w:w="458" w:type="dxa"/>
            <w:vAlign w:val="center"/>
          </w:tcPr>
          <w:p w:rsidR="008F6DE1" w:rsidRDefault="008F6DE1">
            <w:pPr>
              <w:widowControl/>
              <w:spacing w:line="300" w:lineRule="exact"/>
              <w:jc w:val="center"/>
              <w:rPr>
                <w:bCs/>
                <w:szCs w:val="21"/>
              </w:rPr>
            </w:pPr>
          </w:p>
        </w:tc>
        <w:tc>
          <w:tcPr>
            <w:tcW w:w="3228" w:type="dxa"/>
            <w:vAlign w:val="center"/>
          </w:tcPr>
          <w:p w:rsidR="008F6DE1" w:rsidRDefault="008F6DE1">
            <w:pPr>
              <w:widowControl/>
              <w:spacing w:line="300" w:lineRule="exact"/>
              <w:jc w:val="left"/>
              <w:rPr>
                <w:bCs/>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8F6DE1" w:rsidRDefault="0061494D">
            <w:pPr>
              <w:widowControl/>
              <w:spacing w:line="300" w:lineRule="exact"/>
              <w:jc w:val="left"/>
              <w:rPr>
                <w:bCs/>
                <w:szCs w:val="21"/>
              </w:rPr>
            </w:pPr>
            <w:r>
              <w:rPr>
                <w:rFonts w:hint="eastAsia"/>
                <w:bCs/>
                <w:szCs w:val="21"/>
              </w:rPr>
              <w:t>查看</w:t>
            </w:r>
            <w:r>
              <w:rPr>
                <w:bCs/>
                <w:szCs w:val="21"/>
              </w:rPr>
              <w:t>现场</w:t>
            </w:r>
          </w:p>
        </w:tc>
        <w:tc>
          <w:tcPr>
            <w:tcW w:w="458" w:type="dxa"/>
            <w:tcMar>
              <w:left w:w="45" w:type="dxa"/>
              <w:right w:w="45" w:type="dxa"/>
            </w:tcMar>
            <w:vAlign w:val="center"/>
          </w:tcPr>
          <w:p w:rsidR="008F6DE1" w:rsidRDefault="0061494D">
            <w:pPr>
              <w:widowControl/>
              <w:spacing w:line="300" w:lineRule="exact"/>
              <w:jc w:val="center"/>
              <w:rPr>
                <w:bCs/>
                <w:szCs w:val="21"/>
              </w:rPr>
            </w:pPr>
            <w:r>
              <w:rPr>
                <w:bCs/>
                <w:kern w:val="0"/>
                <w:szCs w:val="21"/>
              </w:rPr>
              <w:t>√</w:t>
            </w:r>
          </w:p>
        </w:tc>
        <w:tc>
          <w:tcPr>
            <w:tcW w:w="392" w:type="dxa"/>
            <w:vAlign w:val="center"/>
          </w:tcPr>
          <w:p w:rsidR="008F6DE1" w:rsidRDefault="008F6DE1">
            <w:pPr>
              <w:widowControl/>
              <w:spacing w:line="300" w:lineRule="exact"/>
              <w:jc w:val="center"/>
              <w:rPr>
                <w:bCs/>
                <w:szCs w:val="21"/>
              </w:rPr>
            </w:pPr>
          </w:p>
        </w:tc>
        <w:tc>
          <w:tcPr>
            <w:tcW w:w="458" w:type="dxa"/>
            <w:vAlign w:val="center"/>
          </w:tcPr>
          <w:p w:rsidR="008F6DE1" w:rsidRDefault="008F6DE1">
            <w:pPr>
              <w:widowControl/>
              <w:spacing w:line="300" w:lineRule="exact"/>
              <w:jc w:val="center"/>
              <w:rPr>
                <w:bCs/>
                <w:szCs w:val="21"/>
              </w:rPr>
            </w:pPr>
          </w:p>
        </w:tc>
        <w:tc>
          <w:tcPr>
            <w:tcW w:w="3228" w:type="dxa"/>
            <w:vAlign w:val="center"/>
          </w:tcPr>
          <w:p w:rsidR="008F6DE1" w:rsidRDefault="008F6DE1">
            <w:pPr>
              <w:widowControl/>
              <w:spacing w:line="300" w:lineRule="exact"/>
              <w:jc w:val="left"/>
              <w:rPr>
                <w:bCs/>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管线基础安全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8F6DE1" w:rsidRDefault="0061494D">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管线布局合理</w:t>
            </w:r>
          </w:p>
        </w:tc>
        <w:tc>
          <w:tcPr>
            <w:tcW w:w="458" w:type="dxa"/>
            <w:tcMar>
              <w:left w:w="45" w:type="dxa"/>
              <w:right w:w="45" w:type="dxa"/>
            </w:tcMar>
            <w:vAlign w:val="center"/>
          </w:tcPr>
          <w:p w:rsidR="008F6DE1" w:rsidRDefault="0061494D">
            <w:pPr>
              <w:spacing w:line="300" w:lineRule="exact"/>
              <w:jc w:val="center"/>
              <w:rPr>
                <w:bCs/>
                <w:szCs w:val="21"/>
              </w:rPr>
            </w:pPr>
            <w:r>
              <w:rPr>
                <w:bCs/>
                <w:kern w:val="0"/>
                <w:szCs w:val="21"/>
              </w:rPr>
              <w:t>√</w:t>
            </w:r>
          </w:p>
        </w:tc>
        <w:tc>
          <w:tcPr>
            <w:tcW w:w="392" w:type="dxa"/>
            <w:vAlign w:val="center"/>
          </w:tcPr>
          <w:p w:rsidR="008F6DE1" w:rsidRDefault="008F6DE1">
            <w:pPr>
              <w:spacing w:line="300" w:lineRule="exact"/>
              <w:jc w:val="center"/>
              <w:rPr>
                <w:bCs/>
                <w:szCs w:val="21"/>
              </w:rPr>
            </w:pP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8F6DE1">
            <w:pPr>
              <w:spacing w:line="300" w:lineRule="exact"/>
              <w:jc w:val="left"/>
              <w:rPr>
                <w:bCs/>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8F6DE1" w:rsidRDefault="0061494D">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供气管道有标识，无破损</w:t>
            </w:r>
          </w:p>
        </w:tc>
        <w:tc>
          <w:tcPr>
            <w:tcW w:w="458" w:type="dxa"/>
            <w:tcMar>
              <w:left w:w="45" w:type="dxa"/>
              <w:right w:w="45" w:type="dxa"/>
            </w:tcMar>
            <w:vAlign w:val="center"/>
          </w:tcPr>
          <w:p w:rsidR="008F6DE1" w:rsidRDefault="0061494D">
            <w:pPr>
              <w:spacing w:line="300" w:lineRule="exact"/>
              <w:jc w:val="center"/>
              <w:rPr>
                <w:bCs/>
                <w:szCs w:val="21"/>
              </w:rPr>
            </w:pPr>
            <w:r>
              <w:rPr>
                <w:bCs/>
                <w:kern w:val="0"/>
                <w:szCs w:val="21"/>
              </w:rPr>
              <w:t>√</w:t>
            </w:r>
          </w:p>
        </w:tc>
        <w:tc>
          <w:tcPr>
            <w:tcW w:w="392" w:type="dxa"/>
            <w:vAlign w:val="center"/>
          </w:tcPr>
          <w:p w:rsidR="008F6DE1" w:rsidRDefault="008F6DE1">
            <w:pPr>
              <w:spacing w:line="300" w:lineRule="exact"/>
              <w:jc w:val="center"/>
              <w:rPr>
                <w:bCs/>
                <w:szCs w:val="21"/>
              </w:rPr>
            </w:pP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8F6DE1">
            <w:pPr>
              <w:spacing w:line="300" w:lineRule="exact"/>
              <w:jc w:val="left"/>
              <w:rPr>
                <w:bCs/>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8F6DE1" w:rsidRDefault="0061494D">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可燃气管道远离高温、明火</w:t>
            </w:r>
          </w:p>
        </w:tc>
        <w:tc>
          <w:tcPr>
            <w:tcW w:w="458" w:type="dxa"/>
            <w:tcMar>
              <w:left w:w="45" w:type="dxa"/>
              <w:right w:w="45" w:type="dxa"/>
            </w:tcMar>
            <w:vAlign w:val="center"/>
          </w:tcPr>
          <w:p w:rsidR="008F6DE1" w:rsidRDefault="0061494D">
            <w:pPr>
              <w:spacing w:line="300" w:lineRule="exact"/>
              <w:jc w:val="center"/>
              <w:rPr>
                <w:bCs/>
                <w:szCs w:val="21"/>
              </w:rPr>
            </w:pPr>
            <w:r>
              <w:rPr>
                <w:bCs/>
                <w:kern w:val="0"/>
                <w:szCs w:val="21"/>
              </w:rPr>
              <w:t>√</w:t>
            </w:r>
          </w:p>
        </w:tc>
        <w:tc>
          <w:tcPr>
            <w:tcW w:w="392" w:type="dxa"/>
            <w:vAlign w:val="center"/>
          </w:tcPr>
          <w:p w:rsidR="008F6DE1" w:rsidRDefault="008F6DE1">
            <w:pPr>
              <w:spacing w:line="300" w:lineRule="exact"/>
              <w:jc w:val="center"/>
              <w:rPr>
                <w:bCs/>
                <w:szCs w:val="21"/>
              </w:rPr>
            </w:pP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8F6DE1">
            <w:pPr>
              <w:spacing w:line="300" w:lineRule="exact"/>
              <w:jc w:val="left"/>
              <w:rPr>
                <w:bCs/>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卫生与</w:t>
            </w:r>
            <w:r>
              <w:rPr>
                <w:rFonts w:hint="eastAsia"/>
                <w:b/>
                <w:kern w:val="0"/>
                <w:szCs w:val="21"/>
              </w:rPr>
              <w:t>日常管理</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rFonts w:eastAsia="等线"/>
                <w:kern w:val="0"/>
                <w:szCs w:val="21"/>
              </w:rPr>
            </w:pPr>
            <w:r>
              <w:rPr>
                <w:rFonts w:eastAsia="等线"/>
                <w:szCs w:val="21"/>
              </w:rPr>
              <w:t>5.3.1</w:t>
            </w:r>
          </w:p>
        </w:tc>
        <w:tc>
          <w:tcPr>
            <w:tcW w:w="5810" w:type="dxa"/>
            <w:shd w:val="clear" w:color="auto" w:fill="FFFF00"/>
            <w:tcMar>
              <w:left w:w="45" w:type="dxa"/>
              <w:right w:w="45" w:type="dxa"/>
            </w:tcMar>
            <w:vAlign w:val="center"/>
          </w:tcPr>
          <w:p w:rsidR="008F6DE1" w:rsidRDefault="0061494D">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58" w:type="dxa"/>
            <w:tcMar>
              <w:left w:w="45" w:type="dxa"/>
              <w:right w:w="45" w:type="dxa"/>
            </w:tcMar>
            <w:vAlign w:val="center"/>
          </w:tcPr>
          <w:p w:rsidR="008F6DE1" w:rsidRDefault="008F6DE1">
            <w:pPr>
              <w:spacing w:line="300" w:lineRule="exact"/>
              <w:jc w:val="center"/>
              <w:rPr>
                <w:bCs/>
                <w:szCs w:val="21"/>
              </w:rPr>
            </w:pPr>
          </w:p>
        </w:tc>
        <w:tc>
          <w:tcPr>
            <w:tcW w:w="392" w:type="dxa"/>
            <w:vAlign w:val="center"/>
          </w:tcPr>
          <w:p w:rsidR="008F6DE1" w:rsidRDefault="0061494D">
            <w:pPr>
              <w:spacing w:line="300" w:lineRule="exact"/>
              <w:jc w:val="center"/>
              <w:rPr>
                <w:bCs/>
                <w:szCs w:val="21"/>
              </w:rPr>
            </w:pPr>
            <w:r>
              <w:rPr>
                <w:bCs/>
                <w:kern w:val="0"/>
                <w:szCs w:val="21"/>
              </w:rPr>
              <w:t>√</w:t>
            </w: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61494D">
            <w:pPr>
              <w:spacing w:line="300" w:lineRule="exact"/>
              <w:jc w:val="left"/>
              <w:rPr>
                <w:bCs/>
                <w:szCs w:val="21"/>
              </w:rPr>
            </w:pPr>
            <w:r>
              <w:rPr>
                <w:rFonts w:hint="eastAsia"/>
                <w:bCs/>
                <w:kern w:val="0"/>
                <w:szCs w:val="21"/>
              </w:rPr>
              <w:t>部分</w:t>
            </w:r>
            <w:r>
              <w:rPr>
                <w:rFonts w:hint="eastAsia"/>
                <w:bCs/>
                <w:szCs w:val="21"/>
              </w:rPr>
              <w:t>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spacing w:line="300" w:lineRule="exact"/>
              <w:rPr>
                <w:rFonts w:eastAsia="等线"/>
                <w:szCs w:val="21"/>
              </w:rPr>
            </w:pPr>
            <w:r>
              <w:rPr>
                <w:rFonts w:eastAsia="等线"/>
                <w:szCs w:val="21"/>
              </w:rPr>
              <w:t>5.3.2</w:t>
            </w:r>
          </w:p>
        </w:tc>
        <w:tc>
          <w:tcPr>
            <w:tcW w:w="5810" w:type="dxa"/>
            <w:shd w:val="clear" w:color="auto" w:fill="FFFF00"/>
            <w:tcMar>
              <w:left w:w="45" w:type="dxa"/>
              <w:right w:w="45" w:type="dxa"/>
            </w:tcMar>
            <w:vAlign w:val="center"/>
          </w:tcPr>
          <w:p w:rsidR="008F6DE1" w:rsidRDefault="0061494D">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整洁卫生有序</w:t>
            </w:r>
          </w:p>
        </w:tc>
        <w:tc>
          <w:tcPr>
            <w:tcW w:w="458" w:type="dxa"/>
            <w:tcMar>
              <w:left w:w="45" w:type="dxa"/>
              <w:right w:w="45" w:type="dxa"/>
            </w:tcMar>
            <w:vAlign w:val="center"/>
          </w:tcPr>
          <w:p w:rsidR="008F6DE1" w:rsidRDefault="008F6DE1">
            <w:pPr>
              <w:spacing w:line="300" w:lineRule="exact"/>
              <w:jc w:val="center"/>
              <w:rPr>
                <w:bCs/>
                <w:szCs w:val="21"/>
              </w:rPr>
            </w:pPr>
          </w:p>
        </w:tc>
        <w:tc>
          <w:tcPr>
            <w:tcW w:w="392" w:type="dxa"/>
            <w:vAlign w:val="center"/>
          </w:tcPr>
          <w:p w:rsidR="008F6DE1" w:rsidRDefault="0061494D">
            <w:pPr>
              <w:spacing w:line="300" w:lineRule="exact"/>
              <w:jc w:val="center"/>
              <w:rPr>
                <w:bCs/>
                <w:szCs w:val="21"/>
              </w:rPr>
            </w:pPr>
            <w:r>
              <w:rPr>
                <w:bCs/>
                <w:kern w:val="0"/>
                <w:szCs w:val="21"/>
              </w:rPr>
              <w:t>√</w:t>
            </w: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61494D">
            <w:pPr>
              <w:spacing w:line="300" w:lineRule="exact"/>
              <w:jc w:val="left"/>
              <w:rPr>
                <w:bCs/>
                <w:szCs w:val="21"/>
              </w:rPr>
            </w:pPr>
            <w:r>
              <w:rPr>
                <w:rFonts w:hint="eastAsia"/>
                <w:bCs/>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spacing w:line="300" w:lineRule="exact"/>
              <w:rPr>
                <w:rFonts w:eastAsia="等线"/>
                <w:szCs w:val="21"/>
              </w:rPr>
            </w:pPr>
            <w:r>
              <w:rPr>
                <w:rFonts w:eastAsia="等线"/>
                <w:szCs w:val="21"/>
              </w:rPr>
              <w:t>5.3.3</w:t>
            </w:r>
          </w:p>
        </w:tc>
        <w:tc>
          <w:tcPr>
            <w:tcW w:w="5810" w:type="dxa"/>
            <w:shd w:val="clear" w:color="auto" w:fill="FFFF00"/>
            <w:tcMar>
              <w:left w:w="45" w:type="dxa"/>
              <w:right w:w="45" w:type="dxa"/>
            </w:tcMar>
            <w:vAlign w:val="center"/>
          </w:tcPr>
          <w:p w:rsidR="008F6DE1" w:rsidRDefault="0061494D">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人员要在岗</w:t>
            </w:r>
          </w:p>
        </w:tc>
        <w:tc>
          <w:tcPr>
            <w:tcW w:w="458" w:type="dxa"/>
            <w:tcMar>
              <w:left w:w="45" w:type="dxa"/>
              <w:right w:w="45" w:type="dxa"/>
            </w:tcMar>
            <w:vAlign w:val="center"/>
          </w:tcPr>
          <w:p w:rsidR="008F6DE1" w:rsidRDefault="0061494D">
            <w:pPr>
              <w:spacing w:line="300" w:lineRule="exact"/>
              <w:jc w:val="center"/>
              <w:rPr>
                <w:bCs/>
                <w:szCs w:val="21"/>
              </w:rPr>
            </w:pPr>
            <w:r>
              <w:rPr>
                <w:bCs/>
                <w:kern w:val="0"/>
                <w:szCs w:val="21"/>
              </w:rPr>
              <w:t>√</w:t>
            </w:r>
          </w:p>
        </w:tc>
        <w:tc>
          <w:tcPr>
            <w:tcW w:w="392" w:type="dxa"/>
            <w:vAlign w:val="center"/>
          </w:tcPr>
          <w:p w:rsidR="008F6DE1" w:rsidRDefault="008F6DE1">
            <w:pPr>
              <w:spacing w:line="300" w:lineRule="exact"/>
              <w:jc w:val="center"/>
              <w:rPr>
                <w:bCs/>
                <w:szCs w:val="21"/>
              </w:rPr>
            </w:pP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8F6DE1">
            <w:pPr>
              <w:spacing w:line="300" w:lineRule="exact"/>
              <w:jc w:val="left"/>
              <w:rPr>
                <w:bCs/>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spacing w:line="300" w:lineRule="exact"/>
              <w:rPr>
                <w:rFonts w:eastAsia="等线"/>
                <w:szCs w:val="21"/>
              </w:rPr>
            </w:pPr>
            <w:r>
              <w:rPr>
                <w:rFonts w:eastAsia="等线"/>
                <w:szCs w:val="21"/>
              </w:rPr>
              <w:t>5.3.4</w:t>
            </w:r>
          </w:p>
        </w:tc>
        <w:tc>
          <w:tcPr>
            <w:tcW w:w="5810" w:type="dxa"/>
            <w:shd w:val="clear" w:color="auto" w:fill="FFFF00"/>
            <w:tcMar>
              <w:left w:w="45" w:type="dxa"/>
              <w:right w:w="45" w:type="dxa"/>
            </w:tcMar>
            <w:vAlign w:val="center"/>
          </w:tcPr>
          <w:p w:rsidR="008F6DE1" w:rsidRDefault="0061494D">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查看</w:t>
            </w:r>
            <w:r>
              <w:rPr>
                <w:bCs/>
                <w:szCs w:val="21"/>
              </w:rPr>
              <w:t>现场</w:t>
            </w:r>
          </w:p>
        </w:tc>
        <w:tc>
          <w:tcPr>
            <w:tcW w:w="458" w:type="dxa"/>
            <w:tcMar>
              <w:left w:w="45" w:type="dxa"/>
              <w:right w:w="45" w:type="dxa"/>
            </w:tcMar>
            <w:vAlign w:val="center"/>
          </w:tcPr>
          <w:p w:rsidR="008F6DE1" w:rsidRDefault="008F6DE1">
            <w:pPr>
              <w:spacing w:line="300" w:lineRule="exact"/>
              <w:jc w:val="center"/>
              <w:rPr>
                <w:bCs/>
                <w:szCs w:val="21"/>
              </w:rPr>
            </w:pPr>
          </w:p>
        </w:tc>
        <w:tc>
          <w:tcPr>
            <w:tcW w:w="392" w:type="dxa"/>
            <w:vAlign w:val="center"/>
          </w:tcPr>
          <w:p w:rsidR="008F6DE1" w:rsidRDefault="0061494D">
            <w:pPr>
              <w:spacing w:line="300" w:lineRule="exact"/>
              <w:jc w:val="center"/>
              <w:rPr>
                <w:bCs/>
                <w:szCs w:val="21"/>
              </w:rPr>
            </w:pPr>
            <w:r>
              <w:rPr>
                <w:bCs/>
                <w:kern w:val="0"/>
                <w:szCs w:val="21"/>
              </w:rPr>
              <w:t>√</w:t>
            </w: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61494D">
            <w:pPr>
              <w:spacing w:line="300" w:lineRule="exact"/>
              <w:jc w:val="left"/>
              <w:rPr>
                <w:bCs/>
                <w:szCs w:val="21"/>
              </w:rPr>
            </w:pPr>
            <w:r>
              <w:rPr>
                <w:rFonts w:hint="eastAsia"/>
                <w:bCs/>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8F6DE1" w:rsidRDefault="0061494D">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查看</w:t>
            </w:r>
            <w:r>
              <w:rPr>
                <w:bCs/>
                <w:szCs w:val="21"/>
              </w:rPr>
              <w:t>记录表</w:t>
            </w:r>
          </w:p>
        </w:tc>
        <w:tc>
          <w:tcPr>
            <w:tcW w:w="458" w:type="dxa"/>
            <w:tcMar>
              <w:left w:w="45" w:type="dxa"/>
              <w:right w:w="45" w:type="dxa"/>
            </w:tcMar>
            <w:vAlign w:val="center"/>
          </w:tcPr>
          <w:p w:rsidR="008F6DE1" w:rsidRDefault="008F6DE1">
            <w:pPr>
              <w:spacing w:line="300" w:lineRule="exact"/>
              <w:jc w:val="center"/>
              <w:rPr>
                <w:bCs/>
                <w:szCs w:val="21"/>
              </w:rPr>
            </w:pPr>
          </w:p>
        </w:tc>
        <w:tc>
          <w:tcPr>
            <w:tcW w:w="392" w:type="dxa"/>
            <w:vAlign w:val="center"/>
          </w:tcPr>
          <w:p w:rsidR="008F6DE1" w:rsidRDefault="0061494D">
            <w:pPr>
              <w:spacing w:line="300" w:lineRule="exact"/>
              <w:jc w:val="center"/>
              <w:rPr>
                <w:bCs/>
                <w:szCs w:val="21"/>
              </w:rPr>
            </w:pPr>
            <w:r>
              <w:rPr>
                <w:bCs/>
                <w:kern w:val="0"/>
                <w:szCs w:val="21"/>
              </w:rPr>
              <w:t>√</w:t>
            </w: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61494D">
            <w:pPr>
              <w:spacing w:line="300" w:lineRule="exact"/>
              <w:jc w:val="left"/>
              <w:rPr>
                <w:bCs/>
                <w:szCs w:val="21"/>
              </w:rPr>
            </w:pPr>
            <w:r>
              <w:rPr>
                <w:rFonts w:hint="eastAsia"/>
                <w:bCs/>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lastRenderedPageBreak/>
              <w:t>5.4</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场所其它安全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8F6DE1" w:rsidRDefault="0061494D">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查看</w:t>
            </w:r>
            <w:r>
              <w:rPr>
                <w:bCs/>
                <w:szCs w:val="21"/>
              </w:rPr>
              <w:t>现场</w:t>
            </w:r>
          </w:p>
        </w:tc>
        <w:tc>
          <w:tcPr>
            <w:tcW w:w="458" w:type="dxa"/>
            <w:tcMar>
              <w:left w:w="45" w:type="dxa"/>
              <w:right w:w="45" w:type="dxa"/>
            </w:tcMar>
            <w:vAlign w:val="center"/>
          </w:tcPr>
          <w:p w:rsidR="008F6DE1" w:rsidRDefault="0061494D">
            <w:pPr>
              <w:spacing w:line="300" w:lineRule="exact"/>
              <w:jc w:val="center"/>
              <w:rPr>
                <w:bCs/>
                <w:szCs w:val="21"/>
              </w:rPr>
            </w:pPr>
            <w:r>
              <w:rPr>
                <w:bCs/>
                <w:kern w:val="0"/>
                <w:szCs w:val="21"/>
              </w:rPr>
              <w:t>√</w:t>
            </w:r>
          </w:p>
        </w:tc>
        <w:tc>
          <w:tcPr>
            <w:tcW w:w="392" w:type="dxa"/>
            <w:vAlign w:val="center"/>
          </w:tcPr>
          <w:p w:rsidR="008F6DE1" w:rsidRDefault="008F6DE1">
            <w:pPr>
              <w:spacing w:line="300" w:lineRule="exact"/>
              <w:jc w:val="center"/>
              <w:rPr>
                <w:bCs/>
                <w:szCs w:val="21"/>
              </w:rPr>
            </w:pP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8F6DE1">
            <w:pPr>
              <w:spacing w:line="300" w:lineRule="exact"/>
              <w:jc w:val="left"/>
              <w:rPr>
                <w:bCs/>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spacing w:line="300" w:lineRule="exact"/>
              <w:jc w:val="left"/>
              <w:rPr>
                <w:rFonts w:eastAsia="等线"/>
                <w:szCs w:val="21"/>
              </w:rPr>
            </w:pPr>
            <w:r>
              <w:rPr>
                <w:rFonts w:eastAsia="等线"/>
                <w:szCs w:val="21"/>
              </w:rPr>
              <w:t>5.4.2</w:t>
            </w:r>
          </w:p>
        </w:tc>
        <w:tc>
          <w:tcPr>
            <w:tcW w:w="5810" w:type="dxa"/>
            <w:shd w:val="clear" w:color="auto" w:fill="FFFF00"/>
            <w:tcMar>
              <w:left w:w="45" w:type="dxa"/>
              <w:right w:w="45" w:type="dxa"/>
            </w:tcMar>
            <w:vAlign w:val="center"/>
          </w:tcPr>
          <w:p w:rsidR="008F6DE1" w:rsidRDefault="0061494D">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58" w:type="dxa"/>
            <w:tcMar>
              <w:left w:w="45" w:type="dxa"/>
              <w:right w:w="45" w:type="dxa"/>
            </w:tcMar>
            <w:vAlign w:val="center"/>
          </w:tcPr>
          <w:p w:rsidR="008F6DE1" w:rsidRDefault="008F6DE1">
            <w:pPr>
              <w:spacing w:line="300" w:lineRule="exact"/>
              <w:jc w:val="center"/>
              <w:rPr>
                <w:bCs/>
                <w:szCs w:val="21"/>
              </w:rPr>
            </w:pPr>
          </w:p>
        </w:tc>
        <w:tc>
          <w:tcPr>
            <w:tcW w:w="392" w:type="dxa"/>
            <w:vAlign w:val="center"/>
          </w:tcPr>
          <w:p w:rsidR="008F6DE1" w:rsidRDefault="0061494D">
            <w:pPr>
              <w:spacing w:line="300" w:lineRule="exact"/>
              <w:jc w:val="center"/>
              <w:rPr>
                <w:bCs/>
                <w:szCs w:val="21"/>
              </w:rPr>
            </w:pPr>
            <w:r>
              <w:rPr>
                <w:bCs/>
                <w:kern w:val="0"/>
                <w:szCs w:val="21"/>
              </w:rPr>
              <w:t>√</w:t>
            </w: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61494D">
            <w:pPr>
              <w:spacing w:line="300" w:lineRule="exact"/>
              <w:jc w:val="left"/>
              <w:rPr>
                <w:bCs/>
                <w:szCs w:val="21"/>
              </w:rPr>
            </w:pPr>
            <w:r>
              <w:rPr>
                <w:rFonts w:hint="eastAsia"/>
                <w:bCs/>
                <w:szCs w:val="21"/>
              </w:rPr>
              <w:t>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spacing w:line="300" w:lineRule="exact"/>
              <w:jc w:val="left"/>
              <w:rPr>
                <w:rFonts w:eastAsia="等线"/>
                <w:szCs w:val="21"/>
              </w:rPr>
            </w:pPr>
            <w:r>
              <w:rPr>
                <w:rFonts w:eastAsia="等线"/>
                <w:szCs w:val="21"/>
              </w:rPr>
              <w:t>5.4.3</w:t>
            </w:r>
          </w:p>
        </w:tc>
        <w:tc>
          <w:tcPr>
            <w:tcW w:w="5810" w:type="dxa"/>
            <w:shd w:val="clear" w:color="auto" w:fill="FFFF00"/>
            <w:tcMar>
              <w:left w:w="45" w:type="dxa"/>
              <w:right w:w="45" w:type="dxa"/>
            </w:tcMar>
            <w:vAlign w:val="center"/>
          </w:tcPr>
          <w:p w:rsidR="008F6DE1" w:rsidRDefault="0061494D">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查看</w:t>
            </w:r>
            <w:r>
              <w:rPr>
                <w:bCs/>
                <w:szCs w:val="21"/>
              </w:rPr>
              <w:t>现场</w:t>
            </w:r>
          </w:p>
        </w:tc>
        <w:tc>
          <w:tcPr>
            <w:tcW w:w="458" w:type="dxa"/>
            <w:tcMar>
              <w:left w:w="45" w:type="dxa"/>
              <w:right w:w="45" w:type="dxa"/>
            </w:tcMar>
            <w:vAlign w:val="center"/>
          </w:tcPr>
          <w:p w:rsidR="008F6DE1" w:rsidRDefault="0061494D">
            <w:pPr>
              <w:spacing w:line="300" w:lineRule="exact"/>
              <w:jc w:val="center"/>
              <w:rPr>
                <w:bCs/>
                <w:szCs w:val="21"/>
              </w:rPr>
            </w:pPr>
            <w:r>
              <w:rPr>
                <w:bCs/>
                <w:kern w:val="0"/>
                <w:szCs w:val="21"/>
              </w:rPr>
              <w:t>√</w:t>
            </w:r>
          </w:p>
        </w:tc>
        <w:tc>
          <w:tcPr>
            <w:tcW w:w="392" w:type="dxa"/>
            <w:vAlign w:val="center"/>
          </w:tcPr>
          <w:p w:rsidR="008F6DE1" w:rsidRDefault="008F6DE1">
            <w:pPr>
              <w:spacing w:line="300" w:lineRule="exact"/>
              <w:jc w:val="center"/>
              <w:rPr>
                <w:bCs/>
                <w:szCs w:val="21"/>
              </w:rPr>
            </w:pP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8F6DE1">
            <w:pPr>
              <w:spacing w:line="300" w:lineRule="exact"/>
              <w:jc w:val="left"/>
              <w:rPr>
                <w:bCs/>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spacing w:line="300" w:lineRule="exact"/>
              <w:jc w:val="left"/>
              <w:rPr>
                <w:rFonts w:eastAsia="等线"/>
                <w:szCs w:val="21"/>
              </w:rPr>
            </w:pPr>
            <w:r>
              <w:rPr>
                <w:rFonts w:eastAsia="等线"/>
                <w:szCs w:val="21"/>
              </w:rPr>
              <w:t>5.4.4</w:t>
            </w:r>
          </w:p>
        </w:tc>
        <w:tc>
          <w:tcPr>
            <w:tcW w:w="5810" w:type="dxa"/>
            <w:shd w:val="clear" w:color="auto" w:fill="FFFF00"/>
            <w:tcMar>
              <w:left w:w="45" w:type="dxa"/>
              <w:right w:w="45" w:type="dxa"/>
            </w:tcMar>
            <w:vAlign w:val="center"/>
          </w:tcPr>
          <w:p w:rsidR="008F6DE1" w:rsidRDefault="0061494D">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58" w:type="dxa"/>
            <w:tcMar>
              <w:left w:w="45" w:type="dxa"/>
              <w:right w:w="45" w:type="dxa"/>
            </w:tcMar>
            <w:vAlign w:val="center"/>
          </w:tcPr>
          <w:p w:rsidR="008F6DE1" w:rsidRDefault="008F6DE1">
            <w:pPr>
              <w:spacing w:line="300" w:lineRule="exact"/>
              <w:jc w:val="center"/>
              <w:rPr>
                <w:bCs/>
                <w:szCs w:val="21"/>
              </w:rPr>
            </w:pPr>
          </w:p>
        </w:tc>
        <w:tc>
          <w:tcPr>
            <w:tcW w:w="392" w:type="dxa"/>
            <w:vAlign w:val="center"/>
          </w:tcPr>
          <w:p w:rsidR="008F6DE1" w:rsidRDefault="0061494D">
            <w:pPr>
              <w:spacing w:line="300" w:lineRule="exact"/>
              <w:jc w:val="center"/>
              <w:rPr>
                <w:bCs/>
                <w:szCs w:val="21"/>
              </w:rPr>
            </w:pPr>
            <w:r>
              <w:rPr>
                <w:bCs/>
                <w:kern w:val="0"/>
                <w:szCs w:val="21"/>
              </w:rPr>
              <w:t>√</w:t>
            </w: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61494D">
            <w:pPr>
              <w:spacing w:line="300" w:lineRule="exact"/>
              <w:jc w:val="left"/>
              <w:rPr>
                <w:bCs/>
                <w:szCs w:val="21"/>
              </w:rPr>
            </w:pPr>
            <w:r>
              <w:rPr>
                <w:rFonts w:hint="eastAsia"/>
                <w:bCs/>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spacing w:line="300" w:lineRule="exact"/>
              <w:jc w:val="left"/>
              <w:rPr>
                <w:rFonts w:eastAsia="等线"/>
                <w:szCs w:val="21"/>
              </w:rPr>
            </w:pPr>
            <w:r>
              <w:rPr>
                <w:rFonts w:eastAsia="等线"/>
                <w:szCs w:val="21"/>
              </w:rPr>
              <w:t>5.4.5</w:t>
            </w:r>
          </w:p>
        </w:tc>
        <w:tc>
          <w:tcPr>
            <w:tcW w:w="5810" w:type="dxa"/>
            <w:shd w:val="clear" w:color="auto" w:fill="FFFF00"/>
            <w:tcMar>
              <w:left w:w="45" w:type="dxa"/>
              <w:right w:w="45" w:type="dxa"/>
            </w:tcMar>
            <w:vAlign w:val="center"/>
          </w:tcPr>
          <w:p w:rsidR="008F6DE1" w:rsidRDefault="0061494D">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有无</w:t>
            </w:r>
            <w:r>
              <w:rPr>
                <w:bCs/>
                <w:szCs w:val="21"/>
              </w:rPr>
              <w:t>席子、被褥等</w:t>
            </w:r>
          </w:p>
        </w:tc>
        <w:tc>
          <w:tcPr>
            <w:tcW w:w="458" w:type="dxa"/>
            <w:tcMar>
              <w:left w:w="45" w:type="dxa"/>
              <w:right w:w="45" w:type="dxa"/>
            </w:tcMar>
            <w:vAlign w:val="center"/>
          </w:tcPr>
          <w:p w:rsidR="008F6DE1" w:rsidRDefault="0061494D">
            <w:pPr>
              <w:spacing w:line="300" w:lineRule="exact"/>
              <w:jc w:val="center"/>
              <w:rPr>
                <w:bCs/>
                <w:szCs w:val="21"/>
              </w:rPr>
            </w:pPr>
            <w:r>
              <w:rPr>
                <w:bCs/>
                <w:kern w:val="0"/>
                <w:szCs w:val="21"/>
              </w:rPr>
              <w:t>√</w:t>
            </w:r>
          </w:p>
        </w:tc>
        <w:tc>
          <w:tcPr>
            <w:tcW w:w="392" w:type="dxa"/>
            <w:vAlign w:val="center"/>
          </w:tcPr>
          <w:p w:rsidR="008F6DE1" w:rsidRDefault="008F6DE1">
            <w:pPr>
              <w:spacing w:line="300" w:lineRule="exact"/>
              <w:jc w:val="center"/>
              <w:rPr>
                <w:bCs/>
                <w:szCs w:val="21"/>
              </w:rPr>
            </w:pP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8F6DE1">
            <w:pPr>
              <w:spacing w:line="300" w:lineRule="exact"/>
              <w:jc w:val="left"/>
              <w:rPr>
                <w:bCs/>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spacing w:line="300" w:lineRule="exact"/>
              <w:jc w:val="left"/>
              <w:rPr>
                <w:rFonts w:eastAsia="等线"/>
                <w:szCs w:val="21"/>
              </w:rPr>
            </w:pPr>
            <w:r>
              <w:rPr>
                <w:rFonts w:eastAsia="等线"/>
                <w:szCs w:val="21"/>
              </w:rPr>
              <w:t>5.4.6</w:t>
            </w:r>
          </w:p>
        </w:tc>
        <w:tc>
          <w:tcPr>
            <w:tcW w:w="5810" w:type="dxa"/>
            <w:shd w:val="clear" w:color="auto" w:fill="FFFF00"/>
            <w:tcMar>
              <w:left w:w="45" w:type="dxa"/>
              <w:right w:w="45" w:type="dxa"/>
            </w:tcMar>
            <w:vAlign w:val="center"/>
          </w:tcPr>
          <w:p w:rsidR="008F6DE1" w:rsidRDefault="0061494D">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F6DE1" w:rsidRDefault="0061494D">
            <w:pPr>
              <w:spacing w:line="300" w:lineRule="exact"/>
              <w:jc w:val="left"/>
              <w:rPr>
                <w:bCs/>
                <w:szCs w:val="21"/>
              </w:rPr>
            </w:pPr>
            <w:r>
              <w:rPr>
                <w:rFonts w:hint="eastAsia"/>
                <w:bCs/>
                <w:szCs w:val="21"/>
              </w:rPr>
              <w:t>查看</w:t>
            </w:r>
            <w:r>
              <w:rPr>
                <w:bCs/>
                <w:szCs w:val="21"/>
              </w:rPr>
              <w:t>现场</w:t>
            </w:r>
          </w:p>
        </w:tc>
        <w:tc>
          <w:tcPr>
            <w:tcW w:w="458" w:type="dxa"/>
            <w:tcMar>
              <w:left w:w="45" w:type="dxa"/>
              <w:right w:w="45" w:type="dxa"/>
            </w:tcMar>
            <w:vAlign w:val="center"/>
          </w:tcPr>
          <w:p w:rsidR="008F6DE1" w:rsidRDefault="008F6DE1">
            <w:pPr>
              <w:spacing w:line="300" w:lineRule="exact"/>
              <w:jc w:val="center"/>
              <w:rPr>
                <w:bCs/>
                <w:szCs w:val="21"/>
              </w:rPr>
            </w:pPr>
          </w:p>
        </w:tc>
        <w:tc>
          <w:tcPr>
            <w:tcW w:w="392" w:type="dxa"/>
            <w:vAlign w:val="center"/>
          </w:tcPr>
          <w:p w:rsidR="008F6DE1" w:rsidRDefault="0061494D">
            <w:pPr>
              <w:spacing w:line="300" w:lineRule="exact"/>
              <w:jc w:val="center"/>
              <w:rPr>
                <w:bCs/>
                <w:szCs w:val="21"/>
              </w:rPr>
            </w:pPr>
            <w:r>
              <w:rPr>
                <w:bCs/>
                <w:kern w:val="0"/>
                <w:szCs w:val="21"/>
              </w:rPr>
              <w:t>√</w:t>
            </w: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61494D">
            <w:pPr>
              <w:spacing w:line="300" w:lineRule="exact"/>
              <w:jc w:val="left"/>
              <w:rPr>
                <w:bCs/>
                <w:szCs w:val="21"/>
              </w:rPr>
            </w:pPr>
            <w:r>
              <w:rPr>
                <w:rFonts w:hint="eastAsia"/>
                <w:bCs/>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jc w:val="left"/>
              <w:rPr>
                <w:rFonts w:eastAsia="等线"/>
                <w:color w:val="000000" w:themeColor="text1"/>
                <w:szCs w:val="21"/>
              </w:rPr>
            </w:pPr>
            <w:r>
              <w:rPr>
                <w:rFonts w:eastAsia="等线" w:hint="eastAsia"/>
                <w:color w:val="000000" w:themeColor="text1"/>
                <w:szCs w:val="21"/>
              </w:rPr>
              <w:t>5</w:t>
            </w:r>
            <w:r>
              <w:rPr>
                <w:rFonts w:eastAsia="等线"/>
                <w:color w:val="000000" w:themeColor="text1"/>
                <w:szCs w:val="21"/>
              </w:rPr>
              <w:t>.4.7</w:t>
            </w:r>
          </w:p>
        </w:tc>
        <w:tc>
          <w:tcPr>
            <w:tcW w:w="5810" w:type="dxa"/>
            <w:shd w:val="clear" w:color="auto" w:fill="auto"/>
            <w:tcMar>
              <w:left w:w="45" w:type="dxa"/>
              <w:right w:w="45" w:type="dxa"/>
            </w:tcMar>
            <w:vAlign w:val="center"/>
          </w:tcPr>
          <w:p w:rsidR="008F6DE1" w:rsidRDefault="0061494D">
            <w:pPr>
              <w:spacing w:line="300" w:lineRule="exact"/>
              <w:rPr>
                <w:color w:val="000000" w:themeColor="text1"/>
                <w:szCs w:val="21"/>
              </w:rPr>
            </w:pPr>
            <w:r>
              <w:rPr>
                <w:rFonts w:hint="eastAsia"/>
                <w:color w:val="000000" w:themeColor="text1"/>
                <w:szCs w:val="21"/>
              </w:rPr>
              <w:t>废弃</w:t>
            </w:r>
            <w:r>
              <w:rPr>
                <w:color w:val="000000" w:themeColor="text1"/>
                <w:szCs w:val="21"/>
              </w:rPr>
              <w:t>不用的实验室，需</w:t>
            </w:r>
            <w:r>
              <w:rPr>
                <w:rFonts w:hint="eastAsia"/>
                <w:color w:val="000000" w:themeColor="text1"/>
                <w:szCs w:val="21"/>
              </w:rPr>
              <w:t>明确</w:t>
            </w:r>
            <w:r>
              <w:rPr>
                <w:color w:val="000000" w:themeColor="text1"/>
                <w:szCs w:val="21"/>
              </w:rPr>
              <w:t>责任</w:t>
            </w:r>
            <w:r>
              <w:rPr>
                <w:rFonts w:hint="eastAsia"/>
                <w:color w:val="000000" w:themeColor="text1"/>
                <w:szCs w:val="21"/>
              </w:rPr>
              <w:t>落实</w:t>
            </w:r>
            <w:r>
              <w:rPr>
                <w:color w:val="000000" w:themeColor="text1"/>
                <w:szCs w:val="21"/>
              </w:rPr>
              <w:t>安全防范措施</w:t>
            </w:r>
            <w:r>
              <w:rPr>
                <w:rFonts w:hint="eastAsia"/>
                <w:color w:val="000000" w:themeColor="text1"/>
                <w:szCs w:val="21"/>
              </w:rPr>
              <w:t>；具有</w:t>
            </w:r>
            <w:r>
              <w:rPr>
                <w:color w:val="000000" w:themeColor="text1"/>
                <w:szCs w:val="21"/>
              </w:rPr>
              <w:t>危险隐患的实验室及设备在拆除前必须做好安全论证</w:t>
            </w:r>
            <w:r>
              <w:rPr>
                <w:rFonts w:hint="eastAsia"/>
                <w:color w:val="000000" w:themeColor="text1"/>
                <w:szCs w:val="21"/>
              </w:rPr>
              <w:t>，</w:t>
            </w:r>
            <w:r>
              <w:rPr>
                <w:color w:val="000000" w:themeColor="text1"/>
                <w:szCs w:val="21"/>
              </w:rPr>
              <w:t>并认真实施</w:t>
            </w:r>
          </w:p>
        </w:tc>
        <w:tc>
          <w:tcPr>
            <w:tcW w:w="3260" w:type="dxa"/>
            <w:shd w:val="clear" w:color="auto" w:fill="auto"/>
            <w:tcMar>
              <w:left w:w="45" w:type="dxa"/>
              <w:right w:w="45" w:type="dxa"/>
            </w:tcMar>
            <w:vAlign w:val="center"/>
          </w:tcPr>
          <w:p w:rsidR="008F6DE1" w:rsidRDefault="0061494D">
            <w:pPr>
              <w:spacing w:line="300" w:lineRule="exact"/>
              <w:jc w:val="left"/>
              <w:rPr>
                <w:bCs/>
                <w:color w:val="000000" w:themeColor="text1"/>
                <w:szCs w:val="21"/>
              </w:rPr>
            </w:pPr>
            <w:r>
              <w:rPr>
                <w:rFonts w:hint="eastAsia"/>
                <w:bCs/>
                <w:color w:val="000000" w:themeColor="text1"/>
                <w:szCs w:val="21"/>
              </w:rPr>
              <w:t>查看现场</w:t>
            </w:r>
            <w:r>
              <w:rPr>
                <w:bCs/>
                <w:color w:val="000000" w:themeColor="text1"/>
                <w:szCs w:val="21"/>
              </w:rPr>
              <w:t>与资料</w:t>
            </w:r>
          </w:p>
        </w:tc>
        <w:tc>
          <w:tcPr>
            <w:tcW w:w="458" w:type="dxa"/>
            <w:tcMar>
              <w:left w:w="45" w:type="dxa"/>
              <w:right w:w="45" w:type="dxa"/>
            </w:tcMar>
            <w:vAlign w:val="center"/>
          </w:tcPr>
          <w:p w:rsidR="008F6DE1" w:rsidRDefault="0061494D">
            <w:pPr>
              <w:spacing w:line="300" w:lineRule="exact"/>
              <w:jc w:val="center"/>
              <w:rPr>
                <w:bCs/>
                <w:szCs w:val="21"/>
              </w:rPr>
            </w:pPr>
            <w:r>
              <w:rPr>
                <w:bCs/>
                <w:kern w:val="0"/>
                <w:szCs w:val="21"/>
              </w:rPr>
              <w:t>√</w:t>
            </w:r>
          </w:p>
        </w:tc>
        <w:tc>
          <w:tcPr>
            <w:tcW w:w="392" w:type="dxa"/>
            <w:vAlign w:val="center"/>
          </w:tcPr>
          <w:p w:rsidR="008F6DE1" w:rsidRDefault="008F6DE1">
            <w:pPr>
              <w:spacing w:line="300" w:lineRule="exact"/>
              <w:jc w:val="center"/>
              <w:rPr>
                <w:bCs/>
                <w:szCs w:val="21"/>
              </w:rPr>
            </w:pPr>
          </w:p>
        </w:tc>
        <w:tc>
          <w:tcPr>
            <w:tcW w:w="458" w:type="dxa"/>
            <w:vAlign w:val="center"/>
          </w:tcPr>
          <w:p w:rsidR="008F6DE1" w:rsidRDefault="008F6DE1">
            <w:pPr>
              <w:spacing w:line="300" w:lineRule="exact"/>
              <w:jc w:val="center"/>
              <w:rPr>
                <w:bCs/>
                <w:szCs w:val="21"/>
              </w:rPr>
            </w:pPr>
          </w:p>
        </w:tc>
        <w:tc>
          <w:tcPr>
            <w:tcW w:w="3228" w:type="dxa"/>
            <w:vAlign w:val="center"/>
          </w:tcPr>
          <w:p w:rsidR="008F6DE1" w:rsidRDefault="008F6DE1">
            <w:pPr>
              <w:spacing w:line="300" w:lineRule="exact"/>
              <w:jc w:val="left"/>
              <w:rPr>
                <w:bCs/>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58" w:type="dxa"/>
            <w:tcMar>
              <w:left w:w="45" w:type="dxa"/>
              <w:right w:w="45" w:type="dxa"/>
            </w:tcMar>
            <w:vAlign w:val="center"/>
          </w:tcPr>
          <w:p w:rsidR="008F6DE1" w:rsidRDefault="0061494D">
            <w:pPr>
              <w:widowControl/>
              <w:spacing w:line="300" w:lineRule="exact"/>
              <w:jc w:val="center"/>
              <w:rPr>
                <w:rFonts w:asciiTheme="minorEastAsia" w:eastAsiaTheme="minorEastAsia" w:hAnsiTheme="minorEastAsia"/>
                <w:bCs/>
                <w:kern w:val="0"/>
                <w:szCs w:val="21"/>
              </w:rPr>
            </w:pPr>
            <w:r>
              <w:rPr>
                <w:bCs/>
                <w:kern w:val="0"/>
                <w:szCs w:val="21"/>
              </w:rPr>
              <w:t>√</w:t>
            </w:r>
          </w:p>
        </w:tc>
        <w:tc>
          <w:tcPr>
            <w:tcW w:w="392"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458"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228" w:type="dxa"/>
            <w:vAlign w:val="center"/>
          </w:tcPr>
          <w:p w:rsidR="008F6DE1" w:rsidRDefault="008F6DE1">
            <w:pPr>
              <w:widowControl/>
              <w:spacing w:line="300" w:lineRule="exact"/>
              <w:jc w:val="left"/>
              <w:rPr>
                <w:rFonts w:asciiTheme="minorEastAsia" w:eastAsiaTheme="minorEastAsia" w:hAnsiTheme="minorEastAsia"/>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58" w:type="dxa"/>
            <w:tcMar>
              <w:left w:w="45" w:type="dxa"/>
              <w:right w:w="45" w:type="dxa"/>
            </w:tcMar>
            <w:vAlign w:val="center"/>
          </w:tcPr>
          <w:p w:rsidR="008F6DE1" w:rsidRDefault="0061494D">
            <w:pPr>
              <w:widowControl/>
              <w:spacing w:line="300" w:lineRule="exact"/>
              <w:jc w:val="center"/>
              <w:rPr>
                <w:rFonts w:asciiTheme="minorEastAsia" w:eastAsiaTheme="minorEastAsia" w:hAnsiTheme="minorEastAsia"/>
                <w:bCs/>
                <w:kern w:val="0"/>
                <w:szCs w:val="21"/>
              </w:rPr>
            </w:pPr>
            <w:r>
              <w:rPr>
                <w:bCs/>
                <w:kern w:val="0"/>
                <w:szCs w:val="21"/>
              </w:rPr>
              <w:t>√</w:t>
            </w:r>
          </w:p>
        </w:tc>
        <w:tc>
          <w:tcPr>
            <w:tcW w:w="392"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458"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228" w:type="dxa"/>
            <w:vAlign w:val="center"/>
          </w:tcPr>
          <w:p w:rsidR="008F6DE1" w:rsidRDefault="008F6DE1">
            <w:pPr>
              <w:widowControl/>
              <w:spacing w:line="300" w:lineRule="exact"/>
              <w:jc w:val="left"/>
              <w:rPr>
                <w:rFonts w:asciiTheme="minorEastAsia" w:eastAsiaTheme="minorEastAsia" w:hAnsiTheme="minorEastAsia"/>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58" w:type="dxa"/>
            <w:tcMar>
              <w:left w:w="45" w:type="dxa"/>
              <w:right w:w="45" w:type="dxa"/>
            </w:tcMar>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92" w:type="dxa"/>
            <w:vAlign w:val="center"/>
          </w:tcPr>
          <w:p w:rsidR="008F6DE1" w:rsidRDefault="0061494D">
            <w:pPr>
              <w:widowControl/>
              <w:spacing w:line="300" w:lineRule="exact"/>
              <w:jc w:val="center"/>
              <w:rPr>
                <w:rFonts w:asciiTheme="minorEastAsia" w:eastAsiaTheme="minorEastAsia" w:hAnsiTheme="minorEastAsia"/>
                <w:bCs/>
                <w:kern w:val="0"/>
                <w:szCs w:val="21"/>
              </w:rPr>
            </w:pPr>
            <w:r>
              <w:rPr>
                <w:bCs/>
                <w:kern w:val="0"/>
                <w:szCs w:val="21"/>
              </w:rPr>
              <w:t>√</w:t>
            </w:r>
          </w:p>
        </w:tc>
        <w:tc>
          <w:tcPr>
            <w:tcW w:w="458"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228" w:type="dxa"/>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58" w:type="dxa"/>
            <w:tcMar>
              <w:left w:w="45" w:type="dxa"/>
              <w:right w:w="45" w:type="dxa"/>
            </w:tcMar>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92" w:type="dxa"/>
            <w:vAlign w:val="center"/>
          </w:tcPr>
          <w:p w:rsidR="008F6DE1" w:rsidRDefault="0061494D">
            <w:pPr>
              <w:widowControl/>
              <w:spacing w:line="300" w:lineRule="exact"/>
              <w:jc w:val="center"/>
              <w:rPr>
                <w:rFonts w:asciiTheme="minorEastAsia" w:eastAsiaTheme="minorEastAsia" w:hAnsiTheme="minorEastAsia"/>
                <w:bCs/>
                <w:kern w:val="0"/>
                <w:szCs w:val="21"/>
              </w:rPr>
            </w:pPr>
            <w:r>
              <w:rPr>
                <w:bCs/>
                <w:kern w:val="0"/>
                <w:szCs w:val="21"/>
              </w:rPr>
              <w:t>√</w:t>
            </w:r>
          </w:p>
        </w:tc>
        <w:tc>
          <w:tcPr>
            <w:tcW w:w="458"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228" w:type="dxa"/>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58" w:type="dxa"/>
            <w:tcMar>
              <w:left w:w="45" w:type="dxa"/>
              <w:right w:w="45" w:type="dxa"/>
            </w:tcMar>
            <w:vAlign w:val="center"/>
          </w:tcPr>
          <w:p w:rsidR="008F6DE1" w:rsidRDefault="0061494D">
            <w:pPr>
              <w:widowControl/>
              <w:spacing w:line="300" w:lineRule="exact"/>
              <w:jc w:val="center"/>
              <w:rPr>
                <w:rFonts w:asciiTheme="minorEastAsia" w:eastAsiaTheme="minorEastAsia" w:hAnsiTheme="minorEastAsia"/>
                <w:bCs/>
                <w:kern w:val="0"/>
                <w:szCs w:val="21"/>
              </w:rPr>
            </w:pPr>
            <w:r>
              <w:rPr>
                <w:bCs/>
                <w:kern w:val="0"/>
                <w:szCs w:val="21"/>
              </w:rPr>
              <w:t>√</w:t>
            </w:r>
          </w:p>
        </w:tc>
        <w:tc>
          <w:tcPr>
            <w:tcW w:w="392"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458"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228" w:type="dxa"/>
            <w:vAlign w:val="center"/>
          </w:tcPr>
          <w:p w:rsidR="008F6DE1" w:rsidRDefault="008F6DE1">
            <w:pPr>
              <w:widowControl/>
              <w:spacing w:line="300" w:lineRule="exact"/>
              <w:jc w:val="left"/>
              <w:rPr>
                <w:rFonts w:asciiTheme="minorEastAsia" w:eastAsiaTheme="minorEastAsia" w:hAnsiTheme="minorEastAsia"/>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w:t>
            </w:r>
            <w:r>
              <w:rPr>
                <w:rFonts w:asciiTheme="minorEastAsia" w:eastAsiaTheme="minorEastAsia" w:hAnsiTheme="minorEastAsia" w:hint="eastAsia"/>
                <w:kern w:val="0"/>
                <w:szCs w:val="21"/>
              </w:rPr>
              <w:lastRenderedPageBreak/>
              <w:t>一次性手套或较轻的塑料袋等留在通风橱内，以免堵塞排风口</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现场查看</w:t>
            </w:r>
          </w:p>
        </w:tc>
        <w:tc>
          <w:tcPr>
            <w:tcW w:w="458" w:type="dxa"/>
            <w:tcMar>
              <w:left w:w="45" w:type="dxa"/>
              <w:right w:w="45" w:type="dxa"/>
            </w:tcMar>
            <w:vAlign w:val="center"/>
          </w:tcPr>
          <w:p w:rsidR="008F6DE1" w:rsidRDefault="0061494D">
            <w:pPr>
              <w:widowControl/>
              <w:spacing w:line="300" w:lineRule="exact"/>
              <w:jc w:val="center"/>
              <w:rPr>
                <w:rFonts w:asciiTheme="minorEastAsia" w:eastAsiaTheme="minorEastAsia" w:hAnsiTheme="minorEastAsia"/>
                <w:bCs/>
                <w:kern w:val="0"/>
                <w:szCs w:val="21"/>
              </w:rPr>
            </w:pPr>
            <w:r>
              <w:rPr>
                <w:bCs/>
                <w:kern w:val="0"/>
                <w:szCs w:val="21"/>
              </w:rPr>
              <w:t>√</w:t>
            </w:r>
          </w:p>
        </w:tc>
        <w:tc>
          <w:tcPr>
            <w:tcW w:w="392"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458"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228" w:type="dxa"/>
            <w:vAlign w:val="center"/>
          </w:tcPr>
          <w:p w:rsidR="008F6DE1" w:rsidRDefault="008F6DE1">
            <w:pPr>
              <w:widowControl/>
              <w:spacing w:line="300" w:lineRule="exact"/>
              <w:jc w:val="left"/>
              <w:rPr>
                <w:rFonts w:asciiTheme="minorEastAsia" w:eastAsiaTheme="minorEastAsia" w:hAnsiTheme="minorEastAsia"/>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6.3.7</w:t>
            </w:r>
          </w:p>
        </w:tc>
        <w:tc>
          <w:tcPr>
            <w:tcW w:w="581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58" w:type="dxa"/>
            <w:tcMar>
              <w:left w:w="45" w:type="dxa"/>
              <w:right w:w="45" w:type="dxa"/>
            </w:tcMar>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92" w:type="dxa"/>
            <w:vAlign w:val="center"/>
          </w:tcPr>
          <w:p w:rsidR="008F6DE1" w:rsidRDefault="0061494D">
            <w:pPr>
              <w:widowControl/>
              <w:spacing w:line="300" w:lineRule="exact"/>
              <w:jc w:val="center"/>
              <w:rPr>
                <w:rFonts w:asciiTheme="minorEastAsia" w:eastAsiaTheme="minorEastAsia" w:hAnsiTheme="minorEastAsia"/>
                <w:bCs/>
                <w:kern w:val="0"/>
                <w:szCs w:val="21"/>
              </w:rPr>
            </w:pPr>
            <w:r>
              <w:rPr>
                <w:bCs/>
                <w:kern w:val="0"/>
                <w:szCs w:val="21"/>
              </w:rPr>
              <w:t>√</w:t>
            </w:r>
          </w:p>
        </w:tc>
        <w:tc>
          <w:tcPr>
            <w:tcW w:w="458"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228" w:type="dxa"/>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58" w:type="dxa"/>
            <w:tcMar>
              <w:left w:w="45" w:type="dxa"/>
              <w:right w:w="45" w:type="dxa"/>
            </w:tcMar>
            <w:vAlign w:val="center"/>
          </w:tcPr>
          <w:p w:rsidR="008F6DE1" w:rsidRDefault="0061494D">
            <w:pPr>
              <w:widowControl/>
              <w:spacing w:line="300" w:lineRule="exact"/>
              <w:jc w:val="center"/>
              <w:rPr>
                <w:rFonts w:asciiTheme="minorEastAsia" w:eastAsiaTheme="minorEastAsia" w:hAnsiTheme="minorEastAsia"/>
                <w:bCs/>
                <w:kern w:val="0"/>
                <w:szCs w:val="21"/>
              </w:rPr>
            </w:pPr>
            <w:r>
              <w:rPr>
                <w:bCs/>
                <w:kern w:val="0"/>
                <w:szCs w:val="21"/>
              </w:rPr>
              <w:t>√</w:t>
            </w:r>
          </w:p>
        </w:tc>
        <w:tc>
          <w:tcPr>
            <w:tcW w:w="392"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458"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228" w:type="dxa"/>
            <w:vAlign w:val="center"/>
          </w:tcPr>
          <w:p w:rsidR="008F6DE1" w:rsidRDefault="008F6DE1">
            <w:pPr>
              <w:widowControl/>
              <w:spacing w:line="300" w:lineRule="exact"/>
              <w:jc w:val="left"/>
              <w:rPr>
                <w:rFonts w:asciiTheme="minorEastAsia" w:eastAsiaTheme="minorEastAsia" w:hAnsiTheme="minorEastAsia"/>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58" w:type="dxa"/>
            <w:tcMar>
              <w:left w:w="45" w:type="dxa"/>
              <w:right w:w="45" w:type="dxa"/>
            </w:tcMar>
            <w:vAlign w:val="center"/>
          </w:tcPr>
          <w:p w:rsidR="008F6DE1" w:rsidRDefault="0061494D">
            <w:pPr>
              <w:widowControl/>
              <w:spacing w:line="300" w:lineRule="exact"/>
              <w:jc w:val="center"/>
              <w:rPr>
                <w:rFonts w:asciiTheme="minorEastAsia" w:eastAsiaTheme="minorEastAsia" w:hAnsiTheme="minorEastAsia"/>
                <w:bCs/>
                <w:kern w:val="0"/>
                <w:szCs w:val="21"/>
              </w:rPr>
            </w:pPr>
            <w:r>
              <w:rPr>
                <w:bCs/>
                <w:kern w:val="0"/>
                <w:szCs w:val="21"/>
              </w:rPr>
              <w:t>√</w:t>
            </w:r>
          </w:p>
        </w:tc>
        <w:tc>
          <w:tcPr>
            <w:tcW w:w="392"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458" w:type="dxa"/>
            <w:vAlign w:val="center"/>
          </w:tcPr>
          <w:p w:rsidR="008F6DE1" w:rsidRDefault="008F6DE1">
            <w:pPr>
              <w:widowControl/>
              <w:spacing w:line="300" w:lineRule="exact"/>
              <w:jc w:val="center"/>
              <w:rPr>
                <w:rFonts w:asciiTheme="minorEastAsia" w:eastAsiaTheme="minorEastAsia" w:hAnsiTheme="minorEastAsia"/>
                <w:bCs/>
                <w:kern w:val="0"/>
                <w:szCs w:val="21"/>
              </w:rPr>
            </w:pPr>
          </w:p>
        </w:tc>
        <w:tc>
          <w:tcPr>
            <w:tcW w:w="3228" w:type="dxa"/>
            <w:vAlign w:val="center"/>
          </w:tcPr>
          <w:p w:rsidR="008F6DE1" w:rsidRDefault="008F6DE1">
            <w:pPr>
              <w:widowControl/>
              <w:spacing w:line="300" w:lineRule="exact"/>
              <w:jc w:val="left"/>
              <w:rPr>
                <w:rFonts w:asciiTheme="minorEastAsia" w:eastAsiaTheme="minorEastAsia" w:hAnsiTheme="minorEastAsia"/>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F6DE1" w:rsidRDefault="0061494D">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58" w:type="dxa"/>
            <w:tcMar>
              <w:left w:w="45" w:type="dxa"/>
              <w:right w:w="45" w:type="dxa"/>
            </w:tcMar>
            <w:vAlign w:val="center"/>
          </w:tcPr>
          <w:p w:rsidR="008F6DE1" w:rsidRDefault="008F6DE1">
            <w:pPr>
              <w:widowControl/>
              <w:spacing w:line="300" w:lineRule="exact"/>
              <w:jc w:val="center"/>
              <w:rPr>
                <w:rFonts w:asciiTheme="minorEastAsia" w:eastAsiaTheme="minorEastAsia" w:hAnsiTheme="minorEastAsia"/>
                <w:szCs w:val="21"/>
              </w:rPr>
            </w:pPr>
          </w:p>
        </w:tc>
        <w:tc>
          <w:tcPr>
            <w:tcW w:w="392" w:type="dxa"/>
            <w:vAlign w:val="center"/>
          </w:tcPr>
          <w:p w:rsidR="008F6DE1" w:rsidRDefault="0061494D">
            <w:pPr>
              <w:widowControl/>
              <w:spacing w:line="300" w:lineRule="exact"/>
              <w:jc w:val="center"/>
              <w:rPr>
                <w:rFonts w:asciiTheme="minorEastAsia" w:eastAsiaTheme="minorEastAsia" w:hAnsiTheme="minorEastAsia"/>
                <w:szCs w:val="21"/>
              </w:rPr>
            </w:pPr>
            <w:r>
              <w:rPr>
                <w:bCs/>
                <w:kern w:val="0"/>
                <w:szCs w:val="21"/>
              </w:rPr>
              <w:t>√</w:t>
            </w:r>
          </w:p>
        </w:tc>
        <w:tc>
          <w:tcPr>
            <w:tcW w:w="458" w:type="dxa"/>
            <w:vAlign w:val="center"/>
          </w:tcPr>
          <w:p w:rsidR="008F6DE1" w:rsidRDefault="008F6DE1">
            <w:pPr>
              <w:widowControl/>
              <w:spacing w:line="300" w:lineRule="exact"/>
              <w:jc w:val="center"/>
              <w:rPr>
                <w:rFonts w:asciiTheme="minorEastAsia" w:eastAsiaTheme="minorEastAsia" w:hAnsiTheme="minorEastAsia"/>
                <w:szCs w:val="21"/>
              </w:rPr>
            </w:pPr>
          </w:p>
        </w:tc>
        <w:tc>
          <w:tcPr>
            <w:tcW w:w="3228" w:type="dxa"/>
            <w:vAlign w:val="center"/>
          </w:tcPr>
          <w:p w:rsidR="008F6DE1" w:rsidRDefault="0061494D">
            <w:pPr>
              <w:widowControl/>
              <w:spacing w:line="300" w:lineRule="exact"/>
              <w:jc w:val="left"/>
              <w:rPr>
                <w:rFonts w:asciiTheme="minorEastAsia" w:eastAsiaTheme="minorEastAsia" w:hAnsiTheme="minorEastAsia"/>
                <w:szCs w:val="21"/>
              </w:rPr>
            </w:pPr>
            <w:r>
              <w:rPr>
                <w:rFonts w:asciiTheme="minorEastAsia" w:eastAsiaTheme="minorEastAsia" w:hAnsiTheme="minorEastAsia" w:hint="eastAsia"/>
                <w:bCs/>
                <w:kern w:val="0"/>
                <w:szCs w:val="21"/>
              </w:rPr>
              <w:t>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8F6DE1" w:rsidRDefault="0061494D">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58" w:type="dxa"/>
            <w:tcMar>
              <w:left w:w="45" w:type="dxa"/>
              <w:right w:w="45" w:type="dxa"/>
            </w:tcMar>
            <w:vAlign w:val="center"/>
          </w:tcPr>
          <w:p w:rsidR="008F6DE1" w:rsidRDefault="008F6DE1">
            <w:pPr>
              <w:widowControl/>
              <w:spacing w:line="300" w:lineRule="exact"/>
              <w:jc w:val="center"/>
              <w:rPr>
                <w:rFonts w:asciiTheme="minorEastAsia" w:eastAsiaTheme="minorEastAsia" w:hAnsiTheme="minorEastAsia"/>
                <w:szCs w:val="21"/>
              </w:rPr>
            </w:pPr>
          </w:p>
        </w:tc>
        <w:tc>
          <w:tcPr>
            <w:tcW w:w="392" w:type="dxa"/>
            <w:vAlign w:val="center"/>
          </w:tcPr>
          <w:p w:rsidR="008F6DE1" w:rsidRDefault="0061494D">
            <w:pPr>
              <w:widowControl/>
              <w:spacing w:line="300" w:lineRule="exact"/>
              <w:jc w:val="center"/>
              <w:rPr>
                <w:rFonts w:asciiTheme="minorEastAsia" w:eastAsiaTheme="minorEastAsia" w:hAnsiTheme="minorEastAsia"/>
                <w:szCs w:val="21"/>
              </w:rPr>
            </w:pPr>
            <w:r>
              <w:rPr>
                <w:bCs/>
                <w:kern w:val="0"/>
                <w:szCs w:val="21"/>
              </w:rPr>
              <w:t>√</w:t>
            </w:r>
          </w:p>
        </w:tc>
        <w:tc>
          <w:tcPr>
            <w:tcW w:w="458" w:type="dxa"/>
            <w:vAlign w:val="center"/>
          </w:tcPr>
          <w:p w:rsidR="008F6DE1" w:rsidRDefault="008F6DE1">
            <w:pPr>
              <w:widowControl/>
              <w:spacing w:line="300" w:lineRule="exact"/>
              <w:jc w:val="center"/>
              <w:rPr>
                <w:rFonts w:asciiTheme="minorEastAsia" w:eastAsiaTheme="minorEastAsia" w:hAnsiTheme="minorEastAsia"/>
                <w:szCs w:val="21"/>
              </w:rPr>
            </w:pPr>
          </w:p>
        </w:tc>
        <w:tc>
          <w:tcPr>
            <w:tcW w:w="3228" w:type="dxa"/>
            <w:vAlign w:val="center"/>
          </w:tcPr>
          <w:p w:rsidR="008F6DE1" w:rsidRDefault="0061494D">
            <w:pPr>
              <w:widowControl/>
              <w:spacing w:line="300" w:lineRule="exact"/>
              <w:jc w:val="left"/>
              <w:rPr>
                <w:rFonts w:asciiTheme="minorEastAsia" w:eastAsiaTheme="minorEastAsia" w:hAnsiTheme="minorEastAsia"/>
                <w:szCs w:val="21"/>
              </w:rPr>
            </w:pPr>
            <w:r>
              <w:rPr>
                <w:rFonts w:asciiTheme="minorEastAsia" w:eastAsiaTheme="minorEastAsia" w:hAnsiTheme="minorEastAsia" w:hint="eastAsia"/>
                <w:bCs/>
                <w:kern w:val="0"/>
                <w:szCs w:val="21"/>
              </w:rPr>
              <w:t>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F6DE1" w:rsidRDefault="0061494D">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p>
        </w:tc>
        <w:tc>
          <w:tcPr>
            <w:tcW w:w="3260" w:type="dxa"/>
            <w:shd w:val="clear" w:color="auto" w:fill="auto"/>
            <w:tcMar>
              <w:left w:w="45" w:type="dxa"/>
              <w:right w:w="45" w:type="dxa"/>
            </w:tcMar>
            <w:vAlign w:val="center"/>
          </w:tcPr>
          <w:p w:rsidR="008F6DE1" w:rsidRDefault="0061494D">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58" w:type="dxa"/>
            <w:tcMar>
              <w:left w:w="45" w:type="dxa"/>
              <w:right w:w="45" w:type="dxa"/>
            </w:tcMar>
            <w:vAlign w:val="center"/>
          </w:tcPr>
          <w:p w:rsidR="008F6DE1" w:rsidRDefault="008F6DE1">
            <w:pPr>
              <w:widowControl/>
              <w:spacing w:line="300" w:lineRule="exact"/>
              <w:jc w:val="center"/>
              <w:rPr>
                <w:rFonts w:asciiTheme="minorEastAsia" w:eastAsiaTheme="minorEastAsia" w:hAnsiTheme="minorEastAsia"/>
                <w:szCs w:val="21"/>
              </w:rPr>
            </w:pPr>
          </w:p>
        </w:tc>
        <w:tc>
          <w:tcPr>
            <w:tcW w:w="392" w:type="dxa"/>
            <w:vAlign w:val="center"/>
          </w:tcPr>
          <w:p w:rsidR="008F6DE1" w:rsidRDefault="0061494D">
            <w:pPr>
              <w:widowControl/>
              <w:spacing w:line="300" w:lineRule="exact"/>
              <w:jc w:val="center"/>
              <w:rPr>
                <w:rFonts w:asciiTheme="minorEastAsia" w:eastAsiaTheme="minorEastAsia" w:hAnsiTheme="minorEastAsia"/>
                <w:szCs w:val="21"/>
              </w:rPr>
            </w:pPr>
            <w:r>
              <w:rPr>
                <w:bCs/>
                <w:kern w:val="0"/>
                <w:szCs w:val="21"/>
              </w:rPr>
              <w:t>√</w:t>
            </w:r>
          </w:p>
        </w:tc>
        <w:tc>
          <w:tcPr>
            <w:tcW w:w="458" w:type="dxa"/>
            <w:vAlign w:val="center"/>
          </w:tcPr>
          <w:p w:rsidR="008F6DE1" w:rsidRDefault="008F6DE1">
            <w:pPr>
              <w:widowControl/>
              <w:spacing w:line="300" w:lineRule="exact"/>
              <w:jc w:val="center"/>
              <w:rPr>
                <w:rFonts w:asciiTheme="minorEastAsia" w:eastAsiaTheme="minorEastAsia" w:hAnsiTheme="minorEastAsia"/>
                <w:szCs w:val="21"/>
              </w:rPr>
            </w:pPr>
          </w:p>
        </w:tc>
        <w:tc>
          <w:tcPr>
            <w:tcW w:w="3228" w:type="dxa"/>
            <w:vAlign w:val="center"/>
          </w:tcPr>
          <w:p w:rsidR="008F6DE1" w:rsidRDefault="0061494D">
            <w:pPr>
              <w:widowControl/>
              <w:spacing w:line="300" w:lineRule="exact"/>
              <w:jc w:val="left"/>
              <w:rPr>
                <w:rFonts w:asciiTheme="minorEastAsia" w:eastAsiaTheme="minorEastAsia" w:hAnsiTheme="minorEastAsia"/>
                <w:szCs w:val="21"/>
              </w:rPr>
            </w:pPr>
            <w:r>
              <w:rPr>
                <w:rFonts w:asciiTheme="minorEastAsia" w:eastAsiaTheme="minorEastAsia" w:hAnsiTheme="minorEastAsia" w:hint="eastAsia"/>
                <w:bCs/>
                <w:kern w:val="0"/>
                <w:szCs w:val="21"/>
              </w:rPr>
              <w:t>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基础</w:t>
            </w:r>
            <w:r>
              <w:rPr>
                <w:b/>
                <w:kern w:val="0"/>
                <w:szCs w:val="21"/>
              </w:rPr>
              <w:t>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用电基础安全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用电</w:t>
            </w:r>
            <w:r>
              <w:rPr>
                <w:bCs/>
                <w:kern w:val="0"/>
                <w:szCs w:val="21"/>
              </w:rPr>
              <w:t>功率匹配</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现场查看</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现场查看</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现场查看</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查看现场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有提醒标志</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w:t>
            </w:r>
            <w:r>
              <w:rPr>
                <w:kern w:val="0"/>
                <w:szCs w:val="21"/>
              </w:rPr>
              <w:lastRenderedPageBreak/>
              <w:t>防护罩</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lastRenderedPageBreak/>
              <w:t>现场查看</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lastRenderedPageBreak/>
              <w:t>7</w:t>
            </w:r>
            <w:r>
              <w:rPr>
                <w:kern w:val="0"/>
                <w:szCs w:val="21"/>
              </w:rPr>
              <w:t>.1.8</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w:t>
            </w:r>
            <w:r>
              <w:rPr>
                <w:bCs/>
                <w:kern w:val="0"/>
                <w:szCs w:val="21"/>
              </w:rPr>
              <w:t>查看</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w:t>
            </w:r>
            <w:r>
              <w:rPr>
                <w:bCs/>
                <w:kern w:val="0"/>
                <w:szCs w:val="21"/>
              </w:rPr>
              <w:t>查看</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w:t>
            </w:r>
            <w:r>
              <w:rPr>
                <w:bCs/>
                <w:kern w:val="0"/>
                <w:szCs w:val="21"/>
              </w:rPr>
              <w:t>查看</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现场查看</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现场查看</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61494D">
            <w:pPr>
              <w:widowControl/>
              <w:spacing w:line="300" w:lineRule="exact"/>
              <w:jc w:val="center"/>
              <w:rPr>
                <w:bCs/>
                <w:kern w:val="0"/>
                <w:szCs w:val="21"/>
              </w:rPr>
            </w:pPr>
            <w:r>
              <w:rPr>
                <w:bCs/>
                <w:kern w:val="0"/>
                <w:szCs w:val="21"/>
              </w:rPr>
              <w:t>√</w:t>
            </w: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w:t>
            </w:r>
            <w:r>
              <w:rPr>
                <w:bCs/>
                <w:kern w:val="0"/>
                <w:szCs w:val="21"/>
              </w:rPr>
              <w:t>查看</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用水安全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查看现场</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8F6DE1" w:rsidRDefault="0061494D">
            <w:pPr>
              <w:widowControl/>
              <w:tabs>
                <w:tab w:val="left" w:pos="630"/>
              </w:tabs>
              <w:spacing w:line="300" w:lineRule="exact"/>
              <w:jc w:val="left"/>
              <w:rPr>
                <w:bCs/>
                <w:kern w:val="0"/>
                <w:szCs w:val="21"/>
              </w:rPr>
            </w:pPr>
            <w:r>
              <w:rPr>
                <w:rFonts w:hint="eastAsia"/>
                <w:bCs/>
                <w:kern w:val="0"/>
                <w:szCs w:val="21"/>
              </w:rPr>
              <w:t>查看现场</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有提醒标志</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询问</w:t>
            </w:r>
            <w:r>
              <w:rPr>
                <w:bCs/>
                <w:kern w:val="0"/>
                <w:szCs w:val="21"/>
              </w:rPr>
              <w:t>实验人员</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个人</w:t>
            </w:r>
            <w:r>
              <w:rPr>
                <w:b/>
                <w:kern w:val="0"/>
                <w:szCs w:val="21"/>
              </w:rPr>
              <w:t>防护</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查看发放登记纪录</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7.3.2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7.3.3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现场查看、询问</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有提醒标志</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按需要佩戴防护手套（涉及不同的有害化学物质、病原微生物、</w:t>
            </w:r>
            <w:r>
              <w:rPr>
                <w:kern w:val="0"/>
                <w:szCs w:val="21"/>
              </w:rPr>
              <w:lastRenderedPageBreak/>
              <w:t>高温和低温等），并正确选择不同种类和材质的手套</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lastRenderedPageBreak/>
              <w:t>现场查看、</w:t>
            </w:r>
            <w:r>
              <w:rPr>
                <w:bCs/>
                <w:kern w:val="0"/>
                <w:szCs w:val="21"/>
              </w:rPr>
              <w:t>询问</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lastRenderedPageBreak/>
              <w:t>7.3.6</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7.3.7</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查看</w:t>
            </w:r>
            <w:r>
              <w:rPr>
                <w:rFonts w:hint="eastAsia"/>
                <w:bCs/>
                <w:kern w:val="0"/>
                <w:szCs w:val="21"/>
              </w:rPr>
              <w:t>标识</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强腐蚀性液体化学品实验操作与转运有防护措施</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其它</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查看</w:t>
            </w:r>
            <w:r>
              <w:rPr>
                <w:rFonts w:hint="eastAsia"/>
                <w:bCs/>
                <w:kern w:val="0"/>
                <w:szCs w:val="21"/>
              </w:rPr>
              <w:t>实验纪录</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现场</w:t>
            </w:r>
            <w:r>
              <w:rPr>
                <w:bCs/>
                <w:kern w:val="0"/>
                <w:szCs w:val="21"/>
              </w:rPr>
              <w:t>查看</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查看提醒标识</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7.4.6</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检查</w:t>
            </w:r>
            <w:r>
              <w:rPr>
                <w:bCs/>
                <w:kern w:val="0"/>
                <w:szCs w:val="21"/>
              </w:rPr>
              <w:t>实验记录</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化学安全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实验室</w:t>
            </w:r>
            <w:r>
              <w:rPr>
                <w:b/>
                <w:kern w:val="0"/>
                <w:szCs w:val="21"/>
              </w:rPr>
              <w:t>化学试剂存放</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8.2.1</w:t>
            </w:r>
          </w:p>
        </w:tc>
        <w:tc>
          <w:tcPr>
            <w:tcW w:w="5810" w:type="dxa"/>
            <w:shd w:val="clear" w:color="auto" w:fill="FFFF00"/>
            <w:tcMar>
              <w:left w:w="45" w:type="dxa"/>
              <w:right w:w="45" w:type="dxa"/>
            </w:tcMar>
            <w:vAlign w:val="center"/>
          </w:tcPr>
          <w:p w:rsidR="008F6DE1" w:rsidRDefault="0061494D">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FFFF00"/>
            <w:tcMar>
              <w:left w:w="45" w:type="dxa"/>
              <w:right w:w="45" w:type="dxa"/>
            </w:tcMar>
            <w:vAlign w:val="center"/>
          </w:tcPr>
          <w:p w:rsidR="008F6DE1" w:rsidRDefault="0061494D">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w:t>
            </w:r>
            <w:r>
              <w:rPr>
                <w:kern w:val="0"/>
                <w:szCs w:val="21"/>
              </w:rPr>
              <w:lastRenderedPageBreak/>
              <w:t>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lastRenderedPageBreak/>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61494D">
            <w:r>
              <w:rPr>
                <w:rFonts w:hint="eastAsia"/>
                <w:bCs/>
                <w:kern w:val="0"/>
                <w:szCs w:val="21"/>
              </w:rPr>
              <w:t>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lastRenderedPageBreak/>
              <w:t>8.2.3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61494D">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61494D">
            <w:r>
              <w:rPr>
                <w:rFonts w:hint="eastAsia"/>
                <w:bCs/>
                <w:kern w:val="0"/>
                <w:szCs w:val="21"/>
              </w:rPr>
              <w:t>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8.2.5</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w:t>
            </w:r>
            <w:r>
              <w:rPr>
                <w:bCs/>
                <w:kern w:val="0"/>
                <w:szCs w:val="21"/>
              </w:rPr>
              <w:t>看现场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61494D">
            <w:r>
              <w:rPr>
                <w:rFonts w:hint="eastAsia"/>
                <w:bCs/>
                <w:kern w:val="0"/>
                <w:szCs w:val="21"/>
              </w:rPr>
              <w:t>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8.2.6</w:t>
            </w:r>
          </w:p>
        </w:tc>
        <w:tc>
          <w:tcPr>
            <w:tcW w:w="5810" w:type="dxa"/>
            <w:shd w:val="clear" w:color="auto" w:fill="FFFF00"/>
            <w:tcMar>
              <w:left w:w="45" w:type="dxa"/>
              <w:right w:w="45" w:type="dxa"/>
            </w:tcMar>
            <w:vAlign w:val="center"/>
          </w:tcPr>
          <w:p w:rsidR="008F6DE1" w:rsidRDefault="0061494D">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w:t>
            </w:r>
            <w:r>
              <w:rPr>
                <w:rFonts w:ascii="宋体" w:hAnsi="ºÚÌå" w:cs="宋体" w:hint="eastAsia"/>
                <w:kern w:val="0"/>
                <w:sz w:val="18"/>
                <w:szCs w:val="21"/>
              </w:rPr>
              <w:t>补</w:t>
            </w:r>
            <w:r>
              <w:rPr>
                <w:rFonts w:ascii="宋体" w:hAnsi="ºÚÌå" w:cs="宋体" w:hint="eastAsia"/>
                <w:kern w:val="0"/>
                <w:szCs w:val="21"/>
              </w:rPr>
              <w:t>上，如不能确认，则以废弃化学品处置</w:t>
            </w:r>
          </w:p>
        </w:tc>
        <w:tc>
          <w:tcPr>
            <w:tcW w:w="3260" w:type="dxa"/>
            <w:shd w:val="clear" w:color="auto" w:fill="auto"/>
            <w:tcMar>
              <w:left w:w="45" w:type="dxa"/>
              <w:right w:w="45" w:type="dxa"/>
            </w:tcMar>
            <w:vAlign w:val="center"/>
          </w:tcPr>
          <w:p w:rsidR="008F6DE1" w:rsidRDefault="0061494D">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61494D">
            <w:r>
              <w:rPr>
                <w:rFonts w:hint="eastAsia"/>
                <w:bCs/>
                <w:kern w:val="0"/>
                <w:szCs w:val="21"/>
              </w:rPr>
              <w:t>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8.2.7</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61494D">
            <w:r>
              <w:rPr>
                <w:rFonts w:hint="eastAsia"/>
                <w:bCs/>
                <w:kern w:val="0"/>
                <w:szCs w:val="21"/>
              </w:rPr>
              <w:t>部分不符合</w:t>
            </w:r>
          </w:p>
        </w:tc>
      </w:tr>
      <w:tr w:rsidR="008F6DE1">
        <w:trPr>
          <w:trHeight w:val="908"/>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240" w:lineRule="exact"/>
              <w:jc w:val="left"/>
              <w:rPr>
                <w:kern w:val="0"/>
                <w:szCs w:val="21"/>
              </w:rPr>
            </w:pPr>
            <w:r>
              <w:rPr>
                <w:rFonts w:hint="eastAsia"/>
                <w:kern w:val="0"/>
                <w:szCs w:val="21"/>
              </w:rPr>
              <w:t>强酸与强碱、氧化剂与还原剂等易相互发生化学反应的药品分开、分类存放，易燃、易爆固体存放必须符合相关规定。固体与液体分开存放。</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8F6DE1">
            <w:pPr>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无存放大桶试剂现象、无大量存放化学试剂现象（用量较大的试剂存量应控制在一周计划用量之内）</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8F6DE1">
            <w:pPr>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遇火、遇潮易发生危险或变化的药品，不得在露天、过道、漏雨地点存放</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8F6DE1">
            <w:pPr>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实验</w:t>
            </w:r>
            <w:r>
              <w:rPr>
                <w:b/>
                <w:kern w:val="0"/>
                <w:szCs w:val="21"/>
              </w:rPr>
              <w:t>操作安全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lastRenderedPageBreak/>
              <w:t>8.3.1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是否有作业指导书</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61494D">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tcPr>
          <w:p w:rsidR="008F6DE1" w:rsidRDefault="0061494D">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控制</w:t>
            </w:r>
            <w:r>
              <w:rPr>
                <w:kern w:val="0"/>
                <w:szCs w:val="21"/>
              </w:rPr>
              <w:t>系统工作正常</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58" w:type="dxa"/>
            <w:tcMar>
              <w:left w:w="45" w:type="dxa"/>
              <w:right w:w="45" w:type="dxa"/>
            </w:tcMar>
            <w:vAlign w:val="center"/>
          </w:tcPr>
          <w:p w:rsidR="008F6DE1" w:rsidRDefault="008F6DE1">
            <w:pPr>
              <w:widowControl/>
              <w:spacing w:line="300" w:lineRule="exact"/>
              <w:jc w:val="center"/>
              <w:rPr>
                <w:kern w:val="0"/>
                <w:szCs w:val="21"/>
              </w:rPr>
            </w:pPr>
          </w:p>
        </w:tc>
        <w:tc>
          <w:tcPr>
            <w:tcW w:w="392" w:type="dxa"/>
            <w:vAlign w:val="center"/>
          </w:tcPr>
          <w:p w:rsidR="008F6DE1" w:rsidRDefault="0061494D">
            <w:pPr>
              <w:widowControl/>
              <w:spacing w:line="300" w:lineRule="exact"/>
              <w:jc w:val="center"/>
              <w:rPr>
                <w:kern w:val="0"/>
                <w:szCs w:val="21"/>
              </w:rPr>
            </w:pPr>
            <w:r>
              <w:rPr>
                <w:bCs/>
                <w:kern w:val="0"/>
                <w:szCs w:val="21"/>
              </w:rPr>
              <w:t>√</w:t>
            </w: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61494D">
            <w:pPr>
              <w:widowControl/>
              <w:spacing w:line="300" w:lineRule="exact"/>
              <w:jc w:val="left"/>
              <w:rPr>
                <w:kern w:val="0"/>
                <w:szCs w:val="21"/>
              </w:rPr>
            </w:pPr>
            <w:r>
              <w:rPr>
                <w:rFonts w:hint="eastAsia"/>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8.5.1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8.5.2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8.5.3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8.5.4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实验气体管理</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8.6.1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记录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8.6.2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lastRenderedPageBreak/>
              <w:t>8.6.3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8.6.4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8.6.5</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现场、记录</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8.6.6</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8.6.7</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8.6.8</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kern w:val="0"/>
                <w:szCs w:val="21"/>
              </w:rPr>
              <w:t>中药院部分不符合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8.6.9</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8.6.10</w:t>
            </w:r>
          </w:p>
        </w:tc>
        <w:tc>
          <w:tcPr>
            <w:tcW w:w="5810" w:type="dxa"/>
            <w:shd w:val="clear" w:color="auto" w:fill="FFFF00"/>
            <w:tcMar>
              <w:left w:w="45" w:type="dxa"/>
              <w:right w:w="45" w:type="dxa"/>
            </w:tcMar>
            <w:vAlign w:val="center"/>
          </w:tcPr>
          <w:p w:rsidR="008F6DE1" w:rsidRDefault="0061494D">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8.6.11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 w:val="18"/>
                <w:szCs w:val="21"/>
              </w:rPr>
              <w:t>补充内容</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实验气体使用单位有专门人员受过相关管理部门培训，持有气体钢瓶使用上岗合格证</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shd w:val="clear" w:color="auto" w:fill="auto"/>
            <w:tcMar>
              <w:left w:w="45" w:type="dxa"/>
              <w:right w:w="45" w:type="dxa"/>
            </w:tcMar>
            <w:vAlign w:val="center"/>
          </w:tcPr>
          <w:p w:rsidR="008F6DE1" w:rsidRDefault="008F6DE1">
            <w:pPr>
              <w:widowControl/>
              <w:spacing w:line="300" w:lineRule="exact"/>
              <w:jc w:val="center"/>
              <w:rPr>
                <w:bCs/>
                <w:kern w:val="0"/>
                <w:szCs w:val="21"/>
              </w:rPr>
            </w:pPr>
          </w:p>
        </w:tc>
        <w:tc>
          <w:tcPr>
            <w:tcW w:w="392" w:type="dxa"/>
            <w:shd w:val="clear" w:color="auto" w:fill="auto"/>
            <w:vAlign w:val="center"/>
          </w:tcPr>
          <w:p w:rsidR="008F6DE1" w:rsidRDefault="008F6DE1">
            <w:pPr>
              <w:widowControl/>
              <w:spacing w:line="300" w:lineRule="exact"/>
              <w:jc w:val="center"/>
              <w:rPr>
                <w:bCs/>
                <w:kern w:val="0"/>
                <w:szCs w:val="21"/>
              </w:rPr>
            </w:pPr>
          </w:p>
        </w:tc>
        <w:tc>
          <w:tcPr>
            <w:tcW w:w="458" w:type="dxa"/>
            <w:shd w:val="clear" w:color="auto" w:fill="auto"/>
            <w:vAlign w:val="center"/>
          </w:tcPr>
          <w:p w:rsidR="008F6DE1" w:rsidRDefault="008F6DE1">
            <w:pPr>
              <w:widowControl/>
              <w:spacing w:line="300" w:lineRule="exact"/>
              <w:jc w:val="center"/>
              <w:rPr>
                <w:bCs/>
                <w:kern w:val="0"/>
                <w:szCs w:val="21"/>
              </w:rPr>
            </w:pPr>
          </w:p>
        </w:tc>
        <w:tc>
          <w:tcPr>
            <w:tcW w:w="3228" w:type="dxa"/>
            <w:shd w:val="clear" w:color="auto" w:fill="auto"/>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其它化学安全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jc w:val="cente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信息</w:t>
            </w:r>
            <w:r>
              <w:rPr>
                <w:bCs/>
                <w:kern w:val="0"/>
                <w:szCs w:val="21"/>
              </w:rPr>
              <w:t>不缺项</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jc w:val="cente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药科院部分不符合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查看现场</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lastRenderedPageBreak/>
              <w:t>8.9.4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bCs/>
                <w:kern w:val="0"/>
                <w:szCs w:val="21"/>
              </w:rPr>
              <w:t>查看现场</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8F6DE1" w:rsidRDefault="008F6DE1">
            <w:pPr>
              <w:widowControl/>
              <w:spacing w:line="300" w:lineRule="exact"/>
              <w:jc w:val="left"/>
              <w:rPr>
                <w:bCs/>
                <w:kern w:val="0"/>
                <w:szCs w:val="21"/>
              </w:rPr>
            </w:pP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生物安全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场所与设施</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记录</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61494D">
            <w:pPr>
              <w:widowControl/>
              <w:spacing w:line="300" w:lineRule="exact"/>
              <w:jc w:val="center"/>
              <w:rPr>
                <w:b/>
                <w:bCs/>
                <w:kern w:val="0"/>
                <w:szCs w:val="21"/>
              </w:rPr>
            </w:pPr>
            <w:r>
              <w:rPr>
                <w:bCs/>
                <w:kern w:val="0"/>
                <w:szCs w:val="21"/>
              </w:rPr>
              <w:t>√</w:t>
            </w: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61494D">
            <w:pPr>
              <w:widowControl/>
              <w:spacing w:line="300" w:lineRule="exact"/>
              <w:jc w:val="center"/>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61494D">
            <w:pPr>
              <w:widowControl/>
              <w:spacing w:line="300" w:lineRule="exact"/>
              <w:jc w:val="center"/>
              <w:rPr>
                <w:b/>
                <w:bCs/>
                <w:kern w:val="0"/>
                <w:szCs w:val="21"/>
              </w:rPr>
            </w:pPr>
            <w:r>
              <w:rPr>
                <w:bCs/>
                <w:kern w:val="0"/>
                <w:szCs w:val="21"/>
              </w:rPr>
              <w:t>√</w:t>
            </w: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61494D">
            <w:pPr>
              <w:widowControl/>
              <w:spacing w:line="300" w:lineRule="exact"/>
              <w:jc w:val="center"/>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61494D">
            <w:pPr>
              <w:widowControl/>
              <w:spacing w:line="300" w:lineRule="exact"/>
              <w:jc w:val="cente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61494D">
            <w:pPr>
              <w:widowControl/>
              <w:spacing w:line="300" w:lineRule="exact"/>
              <w:jc w:val="cente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实验</w:t>
            </w:r>
            <w:r>
              <w:rPr>
                <w:b/>
                <w:kern w:val="0"/>
                <w:szCs w:val="21"/>
              </w:rPr>
              <w:t>动物安全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证书</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记录</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记录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center"/>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8F6DE1" w:rsidRDefault="0061494D">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文件</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61494D">
            <w:pPr>
              <w:widowControl/>
              <w:spacing w:line="300" w:lineRule="exact"/>
              <w:jc w:val="center"/>
              <w:rPr>
                <w:bCs/>
                <w:kern w:val="0"/>
                <w:szCs w:val="21"/>
              </w:rPr>
            </w:pPr>
            <w:r>
              <w:rPr>
                <w:bCs/>
                <w:kern w:val="0"/>
                <w:szCs w:val="21"/>
              </w:rPr>
              <w:t>√</w:t>
            </w: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lastRenderedPageBreak/>
              <w:t>10</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辐射安全</w:t>
            </w:r>
            <w:r w:rsidR="00023B6D">
              <w:rPr>
                <w:rFonts w:hint="eastAsia"/>
                <w:b/>
                <w:kern w:val="0"/>
                <w:szCs w:val="21"/>
              </w:rPr>
              <w:t xml:space="preserve">                            </w:t>
            </w:r>
            <w:r>
              <w:rPr>
                <w:rFonts w:hint="eastAsia"/>
                <w:b/>
                <w:kern w:val="0"/>
                <w:szCs w:val="21"/>
                <w:highlight w:val="yellow"/>
              </w:rPr>
              <w:t>生科院和工学院填写</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实验室资质与人员要求</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10.1.1</w:t>
            </w:r>
          </w:p>
        </w:tc>
        <w:tc>
          <w:tcPr>
            <w:tcW w:w="5810" w:type="dxa"/>
            <w:shd w:val="clear" w:color="auto" w:fill="FFFF00"/>
            <w:tcMar>
              <w:left w:w="45" w:type="dxa"/>
              <w:right w:w="45" w:type="dxa"/>
            </w:tcMar>
            <w:vAlign w:val="center"/>
          </w:tcPr>
          <w:p w:rsidR="008F6DE1" w:rsidRDefault="0061494D">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8F6DE1" w:rsidRDefault="0061494D">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10.1.3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查看培训证书</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10.1.4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体检报告</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10.1.5</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场所与设施</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10.2.1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61494D">
            <w:pPr>
              <w:widowControl/>
              <w:spacing w:line="300" w:lineRule="exact"/>
              <w:jc w:val="center"/>
              <w:rPr>
                <w:bCs/>
                <w:kern w:val="0"/>
                <w:szCs w:val="21"/>
              </w:rPr>
            </w:pPr>
            <w:r>
              <w:rPr>
                <w:bCs/>
                <w:kern w:val="0"/>
                <w:szCs w:val="21"/>
              </w:rPr>
              <w:t>√</w:t>
            </w: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10.2.2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10.2.3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10.2.4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10.2.5</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有准确的台帐</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10.2.6</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查看现场</w:t>
            </w:r>
          </w:p>
        </w:tc>
        <w:tc>
          <w:tcPr>
            <w:tcW w:w="458" w:type="dxa"/>
            <w:tcMar>
              <w:left w:w="45" w:type="dxa"/>
              <w:right w:w="45" w:type="dxa"/>
            </w:tcMar>
            <w:vAlign w:val="center"/>
          </w:tcPr>
          <w:p w:rsidR="008F6DE1" w:rsidRDefault="0061494D">
            <w:pPr>
              <w:jc w:val="cente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采购、转让转移与运输</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lastRenderedPageBreak/>
              <w:t>10.3.1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10.3.2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10.3.3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台账</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放射性实验安全操作</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10.4.1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tcPr>
          <w:p w:rsidR="008F6DE1" w:rsidRDefault="0061494D">
            <w:r>
              <w:rPr>
                <w:bCs/>
                <w:kern w:val="0"/>
                <w:szCs w:val="21"/>
              </w:rPr>
              <w:t>√</w:t>
            </w: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10.4.2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tcPr>
          <w:p w:rsidR="008F6DE1" w:rsidRDefault="0061494D">
            <w:r>
              <w:rPr>
                <w:bCs/>
                <w:kern w:val="0"/>
                <w:szCs w:val="21"/>
              </w:rPr>
              <w:t>√</w:t>
            </w: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10.4.3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Cs/>
                <w:kern w:val="0"/>
                <w:szCs w:val="21"/>
              </w:rPr>
            </w:pPr>
          </w:p>
        </w:tc>
        <w:tc>
          <w:tcPr>
            <w:tcW w:w="458" w:type="dxa"/>
          </w:tcPr>
          <w:p w:rsidR="008F6DE1" w:rsidRDefault="0061494D">
            <w:r>
              <w:rPr>
                <w:bCs/>
                <w:kern w:val="0"/>
                <w:szCs w:val="21"/>
              </w:rPr>
              <w:t>√</w:t>
            </w: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10.4.4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58" w:type="dxa"/>
            <w:tcMar>
              <w:left w:w="45" w:type="dxa"/>
              <w:right w:w="45" w:type="dxa"/>
            </w:tcMar>
          </w:tcPr>
          <w:p w:rsidR="008F6DE1" w:rsidRDefault="0061494D">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58" w:type="dxa"/>
            <w:tcMar>
              <w:left w:w="45" w:type="dxa"/>
              <w:right w:w="45" w:type="dxa"/>
            </w:tcMar>
          </w:tcPr>
          <w:p w:rsidR="008F6DE1" w:rsidRDefault="0061494D">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10.5.1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存档资料</w:t>
            </w:r>
          </w:p>
        </w:tc>
        <w:tc>
          <w:tcPr>
            <w:tcW w:w="458" w:type="dxa"/>
            <w:tcMar>
              <w:left w:w="45" w:type="dxa"/>
              <w:right w:w="45" w:type="dxa"/>
            </w:tcMar>
          </w:tcPr>
          <w:p w:rsidR="008F6DE1" w:rsidRDefault="0061494D">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10.5.2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tcPr>
          <w:p w:rsidR="008F6DE1" w:rsidRDefault="0061494D">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10.5.3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tcPr>
          <w:p w:rsidR="008F6DE1" w:rsidRDefault="0061494D">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lastRenderedPageBreak/>
              <w:t>10.5.4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bCs/>
                <w:kern w:val="0"/>
                <w:szCs w:val="21"/>
              </w:rPr>
              <w:t>查看</w:t>
            </w:r>
            <w:r>
              <w:rPr>
                <w:bCs/>
                <w:kern w:val="0"/>
                <w:szCs w:val="21"/>
              </w:rPr>
              <w:t>资料</w:t>
            </w:r>
          </w:p>
        </w:tc>
        <w:tc>
          <w:tcPr>
            <w:tcW w:w="458" w:type="dxa"/>
            <w:tcMar>
              <w:left w:w="45" w:type="dxa"/>
              <w:right w:w="45" w:type="dxa"/>
            </w:tcMar>
          </w:tcPr>
          <w:p w:rsidR="008F6DE1" w:rsidRDefault="0061494D">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机电等</w:t>
            </w:r>
            <w:r>
              <w:rPr>
                <w:b/>
                <w:kern w:val="0"/>
                <w:szCs w:val="21"/>
              </w:rPr>
              <w:t>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仪器设备</w:t>
            </w:r>
            <w:r>
              <w:rPr>
                <w:b/>
                <w:kern w:val="0"/>
                <w:szCs w:val="21"/>
              </w:rPr>
              <w:t>常规管理</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8F6DE1" w:rsidRDefault="0061494D">
            <w:pPr>
              <w:widowControl/>
              <w:spacing w:line="300" w:lineRule="exact"/>
              <w:jc w:val="left"/>
              <w:rPr>
                <w:b/>
                <w:bCs/>
                <w:kern w:val="0"/>
                <w:szCs w:val="21"/>
              </w:rPr>
            </w:pPr>
            <w:r>
              <w:rPr>
                <w:rFonts w:hint="eastAsia"/>
                <w:kern w:val="0"/>
                <w:szCs w:val="21"/>
              </w:rPr>
              <w:t>查看电子或纸质台帐</w:t>
            </w:r>
          </w:p>
        </w:tc>
        <w:tc>
          <w:tcPr>
            <w:tcW w:w="458" w:type="dxa"/>
            <w:tcMar>
              <w:left w:w="45" w:type="dxa"/>
              <w:right w:w="45" w:type="dxa"/>
            </w:tcMar>
            <w:vAlign w:val="center"/>
          </w:tcPr>
          <w:p w:rsidR="008F6DE1" w:rsidRDefault="0061494D">
            <w:pPr>
              <w:widowControl/>
              <w:spacing w:line="300" w:lineRule="exact"/>
              <w:jc w:val="center"/>
              <w:rPr>
                <w:b/>
                <w:bCs/>
                <w:kern w:val="0"/>
                <w:szCs w:val="21"/>
              </w:rPr>
            </w:pPr>
            <w:r>
              <w:rPr>
                <w:bCs/>
                <w:kern w:val="0"/>
                <w:szCs w:val="21"/>
              </w:rPr>
              <w:t>√</w:t>
            </w: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查看电源配电箱、地线</w:t>
            </w:r>
          </w:p>
        </w:tc>
        <w:tc>
          <w:tcPr>
            <w:tcW w:w="458" w:type="dxa"/>
            <w:tcMar>
              <w:left w:w="45" w:type="dxa"/>
              <w:right w:w="45" w:type="dxa"/>
            </w:tcMar>
            <w:vAlign w:val="center"/>
          </w:tcPr>
          <w:p w:rsidR="008F6DE1" w:rsidRDefault="0061494D">
            <w:pPr>
              <w:widowControl/>
              <w:spacing w:line="300" w:lineRule="exact"/>
              <w:jc w:val="center"/>
              <w:rPr>
                <w:b/>
                <w:bCs/>
                <w:kern w:val="0"/>
                <w:szCs w:val="21"/>
              </w:rPr>
            </w:pPr>
            <w:r>
              <w:rPr>
                <w:bCs/>
                <w:kern w:val="0"/>
                <w:szCs w:val="21"/>
              </w:rPr>
              <w:t>√</w:t>
            </w: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8F6DE1" w:rsidRDefault="0061494D">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查看记录及维修、维护周期</w:t>
            </w:r>
          </w:p>
        </w:tc>
        <w:tc>
          <w:tcPr>
            <w:tcW w:w="458" w:type="dxa"/>
            <w:tcMar>
              <w:left w:w="45" w:type="dxa"/>
              <w:right w:w="45" w:type="dxa"/>
            </w:tcMar>
            <w:vAlign w:val="center"/>
          </w:tcPr>
          <w:p w:rsidR="008F6DE1" w:rsidRDefault="0061494D">
            <w:pPr>
              <w:widowControl/>
              <w:spacing w:line="300" w:lineRule="exact"/>
              <w:jc w:val="center"/>
              <w:rPr>
                <w:b/>
                <w:bCs/>
                <w:kern w:val="0"/>
                <w:szCs w:val="21"/>
              </w:rPr>
            </w:pPr>
            <w:r>
              <w:rPr>
                <w:bCs/>
                <w:kern w:val="0"/>
                <w:szCs w:val="21"/>
              </w:rPr>
              <w:t>√</w:t>
            </w: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检查相关规定</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61494D">
            <w:pPr>
              <w:widowControl/>
              <w:spacing w:line="300" w:lineRule="exact"/>
              <w:jc w:val="center"/>
              <w:rPr>
                <w:b/>
                <w:bCs/>
                <w:kern w:val="0"/>
                <w:szCs w:val="21"/>
              </w:rPr>
            </w:pPr>
            <w:r>
              <w:rPr>
                <w:bCs/>
                <w:kern w:val="0"/>
                <w:szCs w:val="21"/>
              </w:rPr>
              <w:t>√</w:t>
            </w: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61494D">
            <w:pPr>
              <w:widowControl/>
              <w:spacing w:line="300" w:lineRule="exact"/>
              <w:jc w:val="center"/>
              <w:rPr>
                <w:bCs/>
                <w:kern w:val="0"/>
                <w:szCs w:val="21"/>
              </w:rPr>
            </w:pPr>
            <w:r>
              <w:rPr>
                <w:rFonts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有手册或规范明示牌</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61494D">
            <w:pPr>
              <w:widowControl/>
              <w:spacing w:line="300" w:lineRule="exact"/>
              <w:jc w:val="center"/>
              <w:rPr>
                <w:b/>
                <w:bCs/>
                <w:kern w:val="0"/>
                <w:szCs w:val="21"/>
              </w:rPr>
            </w:pPr>
            <w:r>
              <w:rPr>
                <w:bCs/>
                <w:kern w:val="0"/>
                <w:szCs w:val="21"/>
              </w:rPr>
              <w:t>√</w:t>
            </w: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61494D">
            <w:pPr>
              <w:widowControl/>
              <w:spacing w:line="300" w:lineRule="exact"/>
              <w:jc w:val="center"/>
              <w:rPr>
                <w:bCs/>
                <w:kern w:val="0"/>
                <w:szCs w:val="21"/>
              </w:rPr>
            </w:pPr>
            <w:r>
              <w:rPr>
                <w:rFonts w:hint="eastAsia"/>
                <w:bCs/>
                <w:kern w:val="0"/>
                <w:szCs w:val="21"/>
              </w:rPr>
              <w:t>中药院部分不符合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昼夜工作的设备要有实时监控设施</w:t>
            </w:r>
          </w:p>
        </w:tc>
        <w:tc>
          <w:tcPr>
            <w:tcW w:w="458" w:type="dxa"/>
            <w:tcMar>
              <w:left w:w="45" w:type="dxa"/>
              <w:right w:w="45" w:type="dxa"/>
            </w:tcMar>
            <w:vAlign w:val="center"/>
          </w:tcPr>
          <w:p w:rsidR="008F6DE1" w:rsidRDefault="0061494D">
            <w:pPr>
              <w:widowControl/>
              <w:spacing w:line="300" w:lineRule="exact"/>
              <w:jc w:val="center"/>
              <w:rPr>
                <w:b/>
                <w:bCs/>
                <w:kern w:val="0"/>
                <w:szCs w:val="21"/>
              </w:rPr>
            </w:pPr>
            <w:r>
              <w:rPr>
                <w:bCs/>
                <w:kern w:val="0"/>
                <w:szCs w:val="21"/>
              </w:rPr>
              <w:t>√</w:t>
            </w: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58" w:type="dxa"/>
            <w:tcMar>
              <w:left w:w="45" w:type="dxa"/>
              <w:right w:w="45" w:type="dxa"/>
            </w:tcMar>
            <w:vAlign w:val="center"/>
          </w:tcPr>
          <w:p w:rsidR="008F6DE1" w:rsidRDefault="008F6DE1">
            <w:pPr>
              <w:widowControl/>
              <w:spacing w:line="300" w:lineRule="exact"/>
              <w:jc w:val="center"/>
              <w:rPr>
                <w:b/>
                <w:bCs/>
                <w:kern w:val="0"/>
                <w:szCs w:val="21"/>
              </w:rPr>
            </w:pPr>
          </w:p>
        </w:tc>
        <w:tc>
          <w:tcPr>
            <w:tcW w:w="392" w:type="dxa"/>
            <w:vAlign w:val="center"/>
          </w:tcPr>
          <w:p w:rsidR="008F6DE1" w:rsidRDefault="0061494D">
            <w:pPr>
              <w:widowControl/>
              <w:spacing w:line="300" w:lineRule="exact"/>
              <w:jc w:val="center"/>
              <w:rPr>
                <w:b/>
                <w:bCs/>
                <w:kern w:val="0"/>
                <w:szCs w:val="21"/>
              </w:rPr>
            </w:pPr>
            <w:r>
              <w:rPr>
                <w:bCs/>
                <w:kern w:val="0"/>
                <w:szCs w:val="21"/>
              </w:rPr>
              <w:t>√</w:t>
            </w: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61494D">
            <w:pPr>
              <w:widowControl/>
              <w:spacing w:line="300" w:lineRule="exact"/>
              <w:jc w:val="center"/>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检查是否有安全空间</w:t>
            </w:r>
          </w:p>
        </w:tc>
        <w:tc>
          <w:tcPr>
            <w:tcW w:w="458" w:type="dxa"/>
            <w:tcMar>
              <w:left w:w="45" w:type="dxa"/>
              <w:right w:w="45" w:type="dxa"/>
            </w:tcMar>
            <w:vAlign w:val="center"/>
          </w:tcPr>
          <w:p w:rsidR="008F6DE1" w:rsidRDefault="0061494D">
            <w:pPr>
              <w:widowControl/>
              <w:spacing w:line="300" w:lineRule="exact"/>
              <w:jc w:val="center"/>
              <w:rPr>
                <w:b/>
                <w:bCs/>
                <w:kern w:val="0"/>
                <w:szCs w:val="21"/>
              </w:rPr>
            </w:pPr>
            <w:r>
              <w:rPr>
                <w:bCs/>
                <w:kern w:val="0"/>
                <w:szCs w:val="21"/>
              </w:rPr>
              <w:t>√</w:t>
            </w: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检查避光、遮光</w:t>
            </w:r>
          </w:p>
        </w:tc>
        <w:tc>
          <w:tcPr>
            <w:tcW w:w="458" w:type="dxa"/>
            <w:tcMar>
              <w:left w:w="45" w:type="dxa"/>
              <w:right w:w="45" w:type="dxa"/>
            </w:tcMar>
            <w:vAlign w:val="center"/>
          </w:tcPr>
          <w:p w:rsidR="008F6DE1" w:rsidRDefault="0061494D">
            <w:pPr>
              <w:widowControl/>
              <w:spacing w:line="300" w:lineRule="exact"/>
              <w:jc w:val="center"/>
              <w:rPr>
                <w:b/>
                <w:bCs/>
                <w:kern w:val="0"/>
                <w:szCs w:val="21"/>
              </w:rPr>
            </w:pPr>
            <w:r>
              <w:rPr>
                <w:bCs/>
                <w:kern w:val="0"/>
                <w:szCs w:val="21"/>
              </w:rPr>
              <w:t>√</w:t>
            </w: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查看现场、资料</w:t>
            </w:r>
          </w:p>
        </w:tc>
        <w:tc>
          <w:tcPr>
            <w:tcW w:w="458" w:type="dxa"/>
            <w:tcMar>
              <w:left w:w="45" w:type="dxa"/>
              <w:right w:w="45" w:type="dxa"/>
            </w:tcMar>
            <w:vAlign w:val="center"/>
          </w:tcPr>
          <w:p w:rsidR="008F6DE1" w:rsidRDefault="0061494D">
            <w:pPr>
              <w:widowControl/>
              <w:spacing w:line="300" w:lineRule="exact"/>
              <w:jc w:val="center"/>
              <w:rPr>
                <w:b/>
                <w:bCs/>
                <w:kern w:val="0"/>
                <w:szCs w:val="21"/>
              </w:rPr>
            </w:pPr>
            <w:r>
              <w:rPr>
                <w:bCs/>
                <w:kern w:val="0"/>
                <w:szCs w:val="21"/>
              </w:rPr>
              <w:t>√</w:t>
            </w: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bCs/>
                <w:kern w:val="0"/>
                <w:szCs w:val="21"/>
              </w:rPr>
            </w:pPr>
            <w:r>
              <w:rPr>
                <w:rFonts w:ascii="宋体" w:hAnsi="宋体" w:cs="宋体" w:hint="eastAsia"/>
                <w:b/>
                <w:kern w:val="0"/>
                <w:szCs w:val="21"/>
              </w:rPr>
              <w:t>电气</w:t>
            </w:r>
            <w:r>
              <w:rPr>
                <w:rFonts w:ascii="宋体" w:hAnsi="宋体" w:cs="宋体"/>
                <w:b/>
                <w:kern w:val="0"/>
                <w:szCs w:val="21"/>
              </w:rPr>
              <w:t>安全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检查设备及要求</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lastRenderedPageBreak/>
              <w:t>11.3.2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检查室内机及设备配电</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8F6DE1">
            <w:pPr>
              <w:widowControl/>
              <w:spacing w:line="300" w:lineRule="exact"/>
              <w:jc w:val="center"/>
              <w:rPr>
                <w:b/>
                <w:bCs/>
                <w:kern w:val="0"/>
                <w:szCs w:val="21"/>
              </w:rPr>
            </w:pP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检查实验要求、</w:t>
            </w:r>
            <w:r>
              <w:rPr>
                <w:kern w:val="0"/>
                <w:szCs w:val="21"/>
              </w:rPr>
              <w:t>记录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61494D">
            <w:pPr>
              <w:widowControl/>
              <w:spacing w:line="300" w:lineRule="exact"/>
              <w:jc w:val="cente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11.3.4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Cs/>
                <w:kern w:val="0"/>
                <w:szCs w:val="21"/>
              </w:rPr>
              <w:t>检查装置</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61494D">
            <w:pPr>
              <w:widowControl/>
              <w:spacing w:line="300" w:lineRule="exact"/>
              <w:jc w:val="cente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11.3.5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Cs/>
                <w:kern w:val="0"/>
                <w:szCs w:val="21"/>
              </w:rPr>
              <w:t>检查装置</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61494D">
            <w:pPr>
              <w:widowControl/>
              <w:spacing w:line="300" w:lineRule="exact"/>
              <w:jc w:val="cente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11.3.6</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61494D">
            <w:pPr>
              <w:widowControl/>
              <w:spacing w:line="300" w:lineRule="exact"/>
              <w:jc w:val="cente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11.3.7</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Cs/>
                <w:kern w:val="0"/>
                <w:szCs w:val="21"/>
              </w:rPr>
              <w:t>查看</w:t>
            </w:r>
            <w:r>
              <w:rPr>
                <w:bCs/>
                <w:kern w:val="0"/>
                <w:szCs w:val="21"/>
              </w:rPr>
              <w:t>现场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61494D">
            <w:pPr>
              <w:widowControl/>
              <w:spacing w:line="300" w:lineRule="exact"/>
              <w:jc w:val="cente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11.3.8</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Cs/>
                <w:kern w:val="0"/>
                <w:szCs w:val="21"/>
              </w:rPr>
              <w:t>检查护具及提示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vAlign w:val="center"/>
          </w:tcPr>
          <w:p w:rsidR="008F6DE1" w:rsidRDefault="0061494D">
            <w:pPr>
              <w:widowControl/>
              <w:spacing w:line="300" w:lineRule="exact"/>
              <w:jc w:val="cente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11.3.9</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Cs/>
                <w:kern w:val="0"/>
                <w:szCs w:val="21"/>
              </w:rPr>
              <w:t>检查试验要求</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tcPr>
          <w:p w:rsidR="008F6DE1" w:rsidRDefault="0061494D">
            <w:pP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11.3.10</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Cs/>
                <w:kern w:val="0"/>
                <w:szCs w:val="21"/>
              </w:rPr>
              <w:t>检查</w:t>
            </w:r>
            <w:r>
              <w:rPr>
                <w:bCs/>
                <w:kern w:val="0"/>
                <w:szCs w:val="21"/>
              </w:rPr>
              <w:t>标识牌</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tcPr>
          <w:p w:rsidR="008F6DE1" w:rsidRDefault="0061494D">
            <w:pP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Cs/>
                <w:kern w:val="0"/>
                <w:szCs w:val="21"/>
              </w:rPr>
              <w:t>检查</w:t>
            </w:r>
            <w:r>
              <w:rPr>
                <w:bCs/>
                <w:kern w:val="0"/>
                <w:szCs w:val="21"/>
              </w:rPr>
              <w:t>现场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tcPr>
          <w:p w:rsidR="008F6DE1" w:rsidRDefault="0061494D">
            <w:pP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spacing w:line="300" w:lineRule="exact"/>
              <w:rPr>
                <w:kern w:val="0"/>
                <w:szCs w:val="21"/>
              </w:rPr>
            </w:pPr>
            <w:r>
              <w:rPr>
                <w:rFonts w:hint="eastAsia"/>
                <w:szCs w:val="21"/>
              </w:rPr>
              <w:t>11.3.12</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bCs/>
                <w:kern w:val="0"/>
                <w:szCs w:val="21"/>
              </w:rPr>
              <w:t>检查现场</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8F6DE1">
            <w:pPr>
              <w:widowControl/>
              <w:spacing w:line="300" w:lineRule="exact"/>
              <w:jc w:val="center"/>
              <w:rPr>
                <w:b/>
                <w:bCs/>
                <w:kern w:val="0"/>
                <w:szCs w:val="21"/>
              </w:rPr>
            </w:pPr>
          </w:p>
        </w:tc>
        <w:tc>
          <w:tcPr>
            <w:tcW w:w="458" w:type="dxa"/>
          </w:tcPr>
          <w:p w:rsidR="008F6DE1" w:rsidRDefault="0061494D">
            <w:pPr>
              <w:rPr>
                <w:b/>
                <w:bCs/>
                <w:kern w:val="0"/>
                <w:szCs w:val="21"/>
              </w:rPr>
            </w:pPr>
            <w:r>
              <w:rPr>
                <w:bCs/>
                <w:kern w:val="0"/>
                <w:szCs w:val="21"/>
              </w:rPr>
              <w:t>√</w:t>
            </w:r>
          </w:p>
        </w:tc>
        <w:tc>
          <w:tcPr>
            <w:tcW w:w="3228" w:type="dxa"/>
            <w:vAlign w:val="center"/>
          </w:tcPr>
          <w:p w:rsidR="008F6DE1" w:rsidRDefault="008F6DE1">
            <w:pPr>
              <w:widowControl/>
              <w:spacing w:line="300" w:lineRule="exact"/>
              <w:jc w:val="center"/>
              <w:rPr>
                <w:b/>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rFonts w:hint="eastAsia"/>
                <w:b/>
                <w:kern w:val="0"/>
                <w:szCs w:val="21"/>
              </w:rPr>
              <w:t>压力容器</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lastRenderedPageBreak/>
              <w:t>12.2</w:t>
            </w:r>
            <w:r>
              <w:rPr>
                <w:kern w:val="0"/>
                <w:szCs w:val="21"/>
              </w:rPr>
              <w:t>.1</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设备铭牌上标明为简单压力容器不需办理</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kern w:val="0"/>
                <w:szCs w:val="21"/>
              </w:rPr>
              <w:t>《特种设备作业人员证》是否在有效期</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tcPr>
          <w:p w:rsidR="008F6DE1" w:rsidRDefault="0061494D">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8F6DE1" w:rsidRDefault="0061494D">
            <w:pPr>
              <w:widowControl/>
              <w:spacing w:line="300" w:lineRule="exact"/>
              <w:jc w:val="left"/>
              <w:rPr>
                <w:bCs/>
                <w:kern w:val="0"/>
                <w:szCs w:val="21"/>
              </w:rPr>
            </w:pPr>
            <w:r>
              <w:rPr>
                <w:rFonts w:hint="eastAsia"/>
                <w:kern w:val="0"/>
                <w:szCs w:val="21"/>
              </w:rPr>
              <w:t>合格证是否在有效期内</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tcPr>
          <w:p w:rsidR="008F6DE1" w:rsidRDefault="0061494D">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查看资料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w:t>
            </w:r>
            <w:r>
              <w:rPr>
                <w:kern w:val="0"/>
                <w:szCs w:val="21"/>
              </w:rPr>
              <w:t>新的证书</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8F6DE1" w:rsidRDefault="0061494D">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8F6DE1" w:rsidRDefault="0061494D">
            <w:pPr>
              <w:spacing w:line="300" w:lineRule="exact"/>
              <w:jc w:val="left"/>
              <w:rPr>
                <w:kern w:val="0"/>
                <w:szCs w:val="21"/>
              </w:rPr>
            </w:pPr>
            <w:r>
              <w:rPr>
                <w:rFonts w:hint="eastAsia"/>
                <w:kern w:val="0"/>
                <w:szCs w:val="21"/>
              </w:rPr>
              <w:t>有隔离装置，坚固牢靠</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冰箱管理</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查看冰箱及</w:t>
            </w:r>
            <w:r>
              <w:rPr>
                <w:kern w:val="0"/>
                <w:szCs w:val="21"/>
              </w:rPr>
              <w:t>清理记录</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螺口拧紧，无开口容器</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58" w:type="dxa"/>
            <w:tcMar>
              <w:left w:w="45" w:type="dxa"/>
              <w:right w:w="45" w:type="dxa"/>
            </w:tcMar>
            <w:vAlign w:val="center"/>
          </w:tcPr>
          <w:p w:rsidR="008F6DE1" w:rsidRDefault="0061494D">
            <w:pPr>
              <w:widowControl/>
              <w:spacing w:line="300" w:lineRule="exact"/>
              <w:jc w:val="center"/>
              <w:rPr>
                <w:bCs/>
                <w:kern w:val="0"/>
                <w:szCs w:val="21"/>
              </w:rPr>
            </w:pPr>
            <w:r>
              <w:rPr>
                <w:bCs/>
                <w:kern w:val="0"/>
                <w:szCs w:val="21"/>
              </w:rPr>
              <w:t>√</w:t>
            </w:r>
          </w:p>
        </w:tc>
        <w:tc>
          <w:tcPr>
            <w:tcW w:w="392" w:type="dxa"/>
            <w:vAlign w:val="center"/>
          </w:tcPr>
          <w:p w:rsidR="008F6DE1" w:rsidRDefault="008F6DE1">
            <w:pPr>
              <w:widowControl/>
              <w:spacing w:line="300" w:lineRule="exact"/>
              <w:jc w:val="center"/>
              <w:rPr>
                <w:bCs/>
                <w:kern w:val="0"/>
                <w:szCs w:val="21"/>
              </w:rPr>
            </w:pP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8F6DE1">
            <w:pPr>
              <w:widowControl/>
              <w:spacing w:line="300" w:lineRule="exact"/>
              <w:jc w:val="left"/>
              <w:rPr>
                <w:bCs/>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实验区和办公生活区严格区分</w:t>
            </w:r>
          </w:p>
        </w:tc>
        <w:tc>
          <w:tcPr>
            <w:tcW w:w="458" w:type="dxa"/>
            <w:tcMar>
              <w:left w:w="45" w:type="dxa"/>
              <w:right w:w="45" w:type="dxa"/>
            </w:tcMar>
            <w:vAlign w:val="center"/>
          </w:tcPr>
          <w:p w:rsidR="008F6DE1" w:rsidRDefault="008F6DE1">
            <w:pPr>
              <w:widowControl/>
              <w:spacing w:line="300" w:lineRule="exact"/>
              <w:jc w:val="center"/>
              <w:rPr>
                <w:bCs/>
                <w:kern w:val="0"/>
                <w:szCs w:val="21"/>
              </w:rPr>
            </w:pPr>
          </w:p>
        </w:tc>
        <w:tc>
          <w:tcPr>
            <w:tcW w:w="392" w:type="dxa"/>
            <w:vAlign w:val="center"/>
          </w:tcPr>
          <w:p w:rsidR="008F6DE1" w:rsidRDefault="0061494D">
            <w:pPr>
              <w:widowControl/>
              <w:spacing w:line="300" w:lineRule="exact"/>
              <w:jc w:val="center"/>
              <w:rPr>
                <w:bCs/>
                <w:kern w:val="0"/>
                <w:szCs w:val="21"/>
              </w:rPr>
            </w:pPr>
            <w:r>
              <w:rPr>
                <w:bCs/>
                <w:kern w:val="0"/>
                <w:szCs w:val="21"/>
              </w:rPr>
              <w:t>√</w:t>
            </w:r>
          </w:p>
        </w:tc>
        <w:tc>
          <w:tcPr>
            <w:tcW w:w="458" w:type="dxa"/>
            <w:vAlign w:val="center"/>
          </w:tcPr>
          <w:p w:rsidR="008F6DE1" w:rsidRDefault="008F6DE1">
            <w:pPr>
              <w:widowControl/>
              <w:spacing w:line="300" w:lineRule="exact"/>
              <w:jc w:val="center"/>
              <w:rPr>
                <w:bCs/>
                <w:kern w:val="0"/>
                <w:szCs w:val="21"/>
              </w:rPr>
            </w:pPr>
          </w:p>
        </w:tc>
        <w:tc>
          <w:tcPr>
            <w:tcW w:w="3228" w:type="dxa"/>
            <w:vAlign w:val="center"/>
          </w:tcPr>
          <w:p w:rsidR="008F6DE1" w:rsidRDefault="0061494D">
            <w:pPr>
              <w:widowControl/>
              <w:spacing w:line="300" w:lineRule="exact"/>
              <w:jc w:val="left"/>
              <w:rPr>
                <w:bCs/>
                <w:kern w:val="0"/>
                <w:szCs w:val="21"/>
              </w:rPr>
            </w:pPr>
            <w:r>
              <w:rPr>
                <w:rFonts w:hint="eastAsia"/>
                <w:bCs/>
                <w:kern w:val="0"/>
                <w:szCs w:val="21"/>
              </w:rPr>
              <w:t>中药学院部分不符合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烘箱与电阻炉管理</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lastRenderedPageBreak/>
              <w:t>12.5</w:t>
            </w:r>
            <w:r>
              <w:rPr>
                <w:kern w:val="0"/>
                <w:szCs w:val="21"/>
              </w:rPr>
              <w:t>.1</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58" w:type="dxa"/>
            <w:tcMar>
              <w:left w:w="45" w:type="dxa"/>
              <w:right w:w="45" w:type="dxa"/>
            </w:tcMar>
            <w:vAlign w:val="center"/>
          </w:tcPr>
          <w:p w:rsidR="008F6DE1" w:rsidRDefault="008F6DE1">
            <w:pPr>
              <w:widowControl/>
              <w:spacing w:line="300" w:lineRule="exact"/>
              <w:jc w:val="center"/>
              <w:rPr>
                <w:kern w:val="0"/>
                <w:szCs w:val="21"/>
              </w:rPr>
            </w:pPr>
          </w:p>
        </w:tc>
        <w:tc>
          <w:tcPr>
            <w:tcW w:w="392" w:type="dxa"/>
            <w:vAlign w:val="center"/>
          </w:tcPr>
          <w:p w:rsidR="008F6DE1" w:rsidRDefault="0061494D">
            <w:pPr>
              <w:widowControl/>
              <w:spacing w:line="300" w:lineRule="exact"/>
              <w:jc w:val="center"/>
              <w:rPr>
                <w:kern w:val="0"/>
                <w:szCs w:val="21"/>
              </w:rPr>
            </w:pPr>
            <w:r>
              <w:rPr>
                <w:bCs/>
                <w:kern w:val="0"/>
                <w:szCs w:val="21"/>
              </w:rPr>
              <w:t>√</w:t>
            </w: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61494D">
            <w:pPr>
              <w:widowControl/>
              <w:spacing w:line="300" w:lineRule="exact"/>
              <w:jc w:val="left"/>
              <w:rPr>
                <w:kern w:val="0"/>
                <w:szCs w:val="21"/>
              </w:rPr>
            </w:pPr>
            <w:r>
              <w:rPr>
                <w:rFonts w:hint="eastAsia"/>
                <w:bCs/>
                <w:kern w:val="0"/>
                <w:szCs w:val="21"/>
              </w:rPr>
              <w:t>中药学院部分不符合</w:t>
            </w: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w:t>
            </w:r>
            <w:r>
              <w:rPr>
                <w:kern w:val="0"/>
                <w:szCs w:val="21"/>
              </w:rPr>
              <w:t>现场</w:t>
            </w:r>
          </w:p>
        </w:tc>
        <w:tc>
          <w:tcPr>
            <w:tcW w:w="458" w:type="dxa"/>
            <w:tcMar>
              <w:left w:w="45" w:type="dxa"/>
              <w:right w:w="45" w:type="dxa"/>
            </w:tcMar>
            <w:vAlign w:val="center"/>
          </w:tcPr>
          <w:p w:rsidR="008F6DE1" w:rsidRDefault="008F6DE1">
            <w:pPr>
              <w:widowControl/>
              <w:spacing w:line="300" w:lineRule="exact"/>
              <w:jc w:val="center"/>
              <w:rPr>
                <w:kern w:val="0"/>
                <w:szCs w:val="21"/>
              </w:rPr>
            </w:pPr>
          </w:p>
        </w:tc>
        <w:tc>
          <w:tcPr>
            <w:tcW w:w="392" w:type="dxa"/>
            <w:vAlign w:val="center"/>
          </w:tcPr>
          <w:p w:rsidR="008F6DE1" w:rsidRDefault="0061494D">
            <w:pPr>
              <w:widowControl/>
              <w:spacing w:line="300" w:lineRule="exact"/>
              <w:jc w:val="center"/>
              <w:rPr>
                <w:kern w:val="0"/>
                <w:szCs w:val="21"/>
              </w:rPr>
            </w:pPr>
            <w:r>
              <w:rPr>
                <w:bCs/>
                <w:kern w:val="0"/>
                <w:szCs w:val="21"/>
              </w:rPr>
              <w:t>√</w:t>
            </w: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61494D">
            <w:pPr>
              <w:widowControl/>
              <w:spacing w:line="300" w:lineRule="exact"/>
              <w:jc w:val="left"/>
              <w:rPr>
                <w:kern w:val="0"/>
                <w:szCs w:val="21"/>
              </w:rPr>
            </w:pPr>
            <w:r>
              <w:rPr>
                <w:rFonts w:hint="eastAsia"/>
                <w:bCs/>
                <w:kern w:val="0"/>
                <w:szCs w:val="21"/>
              </w:rPr>
              <w:t>中药学院部分不符合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8F6DE1" w:rsidRDefault="0061494D">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查看现场</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张贴有安全操作规程、警示标识</w:t>
            </w:r>
          </w:p>
        </w:tc>
        <w:tc>
          <w:tcPr>
            <w:tcW w:w="458" w:type="dxa"/>
            <w:tcMar>
              <w:left w:w="45" w:type="dxa"/>
              <w:right w:w="45" w:type="dxa"/>
            </w:tcMar>
            <w:vAlign w:val="center"/>
          </w:tcPr>
          <w:p w:rsidR="008F6DE1" w:rsidRDefault="008F6DE1">
            <w:pPr>
              <w:widowControl/>
              <w:spacing w:line="300" w:lineRule="exact"/>
              <w:jc w:val="center"/>
              <w:rPr>
                <w:kern w:val="0"/>
                <w:szCs w:val="21"/>
              </w:rPr>
            </w:pPr>
          </w:p>
        </w:tc>
        <w:tc>
          <w:tcPr>
            <w:tcW w:w="392" w:type="dxa"/>
            <w:vAlign w:val="center"/>
          </w:tcPr>
          <w:p w:rsidR="008F6DE1" w:rsidRDefault="0061494D">
            <w:pPr>
              <w:widowControl/>
              <w:spacing w:line="300" w:lineRule="exact"/>
              <w:jc w:val="center"/>
              <w:rPr>
                <w:kern w:val="0"/>
                <w:szCs w:val="21"/>
              </w:rPr>
            </w:pPr>
            <w:r>
              <w:rPr>
                <w:bCs/>
                <w:kern w:val="0"/>
                <w:szCs w:val="21"/>
              </w:rPr>
              <w:t>√</w:t>
            </w: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61494D">
            <w:pPr>
              <w:widowControl/>
              <w:spacing w:line="300" w:lineRule="exact"/>
              <w:jc w:val="left"/>
              <w:rPr>
                <w:kern w:val="0"/>
                <w:szCs w:val="21"/>
              </w:rPr>
            </w:pPr>
            <w:r>
              <w:rPr>
                <w:rFonts w:hint="eastAsia"/>
                <w:bCs/>
                <w:kern w:val="0"/>
                <w:szCs w:val="21"/>
              </w:rPr>
              <w:t>中药学院部分不符合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查看使用记录、</w:t>
            </w:r>
            <w:r>
              <w:rPr>
                <w:kern w:val="0"/>
                <w:szCs w:val="21"/>
              </w:rPr>
              <w:t>在用标识</w:t>
            </w:r>
          </w:p>
        </w:tc>
        <w:tc>
          <w:tcPr>
            <w:tcW w:w="458" w:type="dxa"/>
            <w:tcMar>
              <w:left w:w="45" w:type="dxa"/>
              <w:right w:w="45" w:type="dxa"/>
            </w:tcMar>
            <w:vAlign w:val="center"/>
          </w:tcPr>
          <w:p w:rsidR="008F6DE1" w:rsidRDefault="008F6DE1">
            <w:pPr>
              <w:widowControl/>
              <w:spacing w:line="300" w:lineRule="exact"/>
              <w:jc w:val="center"/>
              <w:rPr>
                <w:kern w:val="0"/>
                <w:szCs w:val="21"/>
              </w:rPr>
            </w:pPr>
          </w:p>
        </w:tc>
        <w:tc>
          <w:tcPr>
            <w:tcW w:w="392" w:type="dxa"/>
            <w:vAlign w:val="center"/>
          </w:tcPr>
          <w:p w:rsidR="008F6DE1" w:rsidRDefault="0061494D">
            <w:pPr>
              <w:widowControl/>
              <w:spacing w:line="300" w:lineRule="exact"/>
              <w:jc w:val="center"/>
              <w:rPr>
                <w:kern w:val="0"/>
                <w:szCs w:val="21"/>
              </w:rPr>
            </w:pPr>
            <w:r>
              <w:rPr>
                <w:bCs/>
                <w:kern w:val="0"/>
                <w:szCs w:val="21"/>
              </w:rPr>
              <w:t>√</w:t>
            </w: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61494D">
            <w:pPr>
              <w:widowControl/>
              <w:spacing w:line="300" w:lineRule="exact"/>
              <w:jc w:val="left"/>
              <w:rPr>
                <w:kern w:val="0"/>
                <w:szCs w:val="21"/>
              </w:rPr>
            </w:pPr>
            <w:r>
              <w:rPr>
                <w:rFonts w:hint="eastAsia"/>
                <w:bCs/>
                <w:kern w:val="0"/>
                <w:szCs w:val="21"/>
              </w:rPr>
              <w:t>中药学院部分不符合</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w:t>
            </w:r>
            <w:r>
              <w:rPr>
                <w:kern w:val="0"/>
                <w:szCs w:val="21"/>
              </w:rPr>
              <w:t>现场、询问师生</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r w:rsidR="008F6DE1">
        <w:trPr>
          <w:trHeight w:val="36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8F6DE1" w:rsidRDefault="0061494D">
            <w:pPr>
              <w:widowControl/>
              <w:spacing w:line="300" w:lineRule="exact"/>
              <w:jc w:val="left"/>
              <w:rPr>
                <w:b/>
                <w:kern w:val="0"/>
                <w:szCs w:val="21"/>
              </w:rPr>
            </w:pPr>
            <w:r>
              <w:rPr>
                <w:b/>
                <w:kern w:val="0"/>
                <w:szCs w:val="21"/>
              </w:rPr>
              <w:t>明火电炉与电吹风等管理</w:t>
            </w: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FFFF00"/>
            <w:tcMar>
              <w:left w:w="45" w:type="dxa"/>
              <w:right w:w="45" w:type="dxa"/>
            </w:tcMar>
            <w:vAlign w:val="center"/>
          </w:tcPr>
          <w:p w:rsidR="008F6DE1" w:rsidRDefault="0061494D">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w:t>
            </w:r>
            <w:r>
              <w:rPr>
                <w:kern w:val="0"/>
                <w:szCs w:val="21"/>
              </w:rPr>
              <w:t>许可证</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w:t>
            </w:r>
            <w:r>
              <w:rPr>
                <w:kern w:val="0"/>
                <w:szCs w:val="21"/>
              </w:rPr>
              <w:t>现场、询问学生</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r w:rsidR="008F6DE1">
        <w:trPr>
          <w:trHeight w:val="369"/>
          <w:jc w:val="center"/>
        </w:trPr>
        <w:tc>
          <w:tcPr>
            <w:tcW w:w="848"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FFFF00"/>
            <w:tcMar>
              <w:left w:w="45" w:type="dxa"/>
              <w:right w:w="45" w:type="dxa"/>
            </w:tcMar>
            <w:vAlign w:val="center"/>
          </w:tcPr>
          <w:p w:rsidR="008F6DE1" w:rsidRDefault="0061494D">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查看现场</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r w:rsidR="008F6DE1">
        <w:trPr>
          <w:trHeight w:val="309"/>
          <w:jc w:val="center"/>
        </w:trPr>
        <w:tc>
          <w:tcPr>
            <w:tcW w:w="848"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不能</w:t>
            </w:r>
            <w:bookmarkStart w:id="0" w:name="_GoBack"/>
            <w:bookmarkEnd w:id="0"/>
            <w:r>
              <w:rPr>
                <w:rFonts w:hint="eastAsia"/>
                <w:kern w:val="0"/>
                <w:szCs w:val="21"/>
              </w:rPr>
              <w:t>用纸质、木质等材料自制红外灯烘箱</w:t>
            </w:r>
          </w:p>
        </w:tc>
        <w:tc>
          <w:tcPr>
            <w:tcW w:w="3260" w:type="dxa"/>
            <w:shd w:val="clear" w:color="auto" w:fill="auto"/>
            <w:tcMar>
              <w:left w:w="45" w:type="dxa"/>
              <w:right w:w="45" w:type="dxa"/>
            </w:tcMar>
            <w:vAlign w:val="center"/>
          </w:tcPr>
          <w:p w:rsidR="008F6DE1" w:rsidRDefault="0061494D">
            <w:pPr>
              <w:widowControl/>
              <w:spacing w:line="300" w:lineRule="exact"/>
              <w:jc w:val="left"/>
              <w:rPr>
                <w:kern w:val="0"/>
                <w:szCs w:val="21"/>
              </w:rPr>
            </w:pPr>
            <w:r>
              <w:rPr>
                <w:rFonts w:hint="eastAsia"/>
                <w:kern w:val="0"/>
                <w:szCs w:val="21"/>
              </w:rPr>
              <w:t>查看</w:t>
            </w:r>
            <w:r>
              <w:rPr>
                <w:kern w:val="0"/>
                <w:szCs w:val="21"/>
              </w:rPr>
              <w:t>现场</w:t>
            </w:r>
          </w:p>
        </w:tc>
        <w:tc>
          <w:tcPr>
            <w:tcW w:w="458" w:type="dxa"/>
            <w:tcMar>
              <w:left w:w="45" w:type="dxa"/>
              <w:right w:w="45" w:type="dxa"/>
            </w:tcMar>
            <w:vAlign w:val="center"/>
          </w:tcPr>
          <w:p w:rsidR="008F6DE1" w:rsidRDefault="0061494D">
            <w:pPr>
              <w:widowControl/>
              <w:spacing w:line="300" w:lineRule="exact"/>
              <w:jc w:val="center"/>
              <w:rPr>
                <w:kern w:val="0"/>
                <w:szCs w:val="21"/>
              </w:rPr>
            </w:pPr>
            <w:r>
              <w:rPr>
                <w:bCs/>
                <w:kern w:val="0"/>
                <w:szCs w:val="21"/>
              </w:rPr>
              <w:t>√</w:t>
            </w:r>
          </w:p>
        </w:tc>
        <w:tc>
          <w:tcPr>
            <w:tcW w:w="392" w:type="dxa"/>
            <w:vAlign w:val="center"/>
          </w:tcPr>
          <w:p w:rsidR="008F6DE1" w:rsidRDefault="008F6DE1">
            <w:pPr>
              <w:widowControl/>
              <w:spacing w:line="300" w:lineRule="exact"/>
              <w:jc w:val="center"/>
              <w:rPr>
                <w:kern w:val="0"/>
                <w:szCs w:val="21"/>
              </w:rPr>
            </w:pPr>
          </w:p>
        </w:tc>
        <w:tc>
          <w:tcPr>
            <w:tcW w:w="458" w:type="dxa"/>
            <w:vAlign w:val="center"/>
          </w:tcPr>
          <w:p w:rsidR="008F6DE1" w:rsidRDefault="008F6DE1">
            <w:pPr>
              <w:widowControl/>
              <w:spacing w:line="300" w:lineRule="exact"/>
              <w:jc w:val="center"/>
              <w:rPr>
                <w:kern w:val="0"/>
                <w:szCs w:val="21"/>
              </w:rPr>
            </w:pPr>
          </w:p>
        </w:tc>
        <w:tc>
          <w:tcPr>
            <w:tcW w:w="3228" w:type="dxa"/>
            <w:vAlign w:val="center"/>
          </w:tcPr>
          <w:p w:rsidR="008F6DE1" w:rsidRDefault="008F6DE1">
            <w:pPr>
              <w:widowControl/>
              <w:spacing w:line="300" w:lineRule="exact"/>
              <w:jc w:val="left"/>
              <w:rPr>
                <w:kern w:val="0"/>
                <w:szCs w:val="21"/>
              </w:rPr>
            </w:pPr>
          </w:p>
        </w:tc>
      </w:tr>
    </w:tbl>
    <w:p w:rsidR="008F6DE1" w:rsidRDefault="008F6DE1" w:rsidP="00C042F7">
      <w:pPr>
        <w:adjustRightInd w:val="0"/>
        <w:snapToGrid w:val="0"/>
        <w:spacing w:beforeLines="50"/>
        <w:jc w:val="left"/>
      </w:pPr>
    </w:p>
    <w:sectPr w:rsidR="008F6DE1" w:rsidSect="008F6DE1">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31" w:rsidRDefault="00620831" w:rsidP="008F6DE1">
      <w:r>
        <w:separator/>
      </w:r>
    </w:p>
  </w:endnote>
  <w:endnote w:type="continuationSeparator" w:id="1">
    <w:p w:rsidR="00620831" w:rsidRDefault="00620831" w:rsidP="008F6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等线">
    <w:altName w:val="Arial Unicode MS"/>
    <w:charset w:val="86"/>
    <w:family w:val="auto"/>
    <w:pitch w:val="default"/>
    <w:sig w:usb0="00000000" w:usb1="00000000"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680932"/>
    </w:sdtPr>
    <w:sdtContent>
      <w:p w:rsidR="008F6DE1" w:rsidRDefault="00C042F7">
        <w:pPr>
          <w:pStyle w:val="ac"/>
          <w:jc w:val="center"/>
        </w:pPr>
        <w:r>
          <w:fldChar w:fldCharType="begin"/>
        </w:r>
        <w:r w:rsidR="0061494D">
          <w:instrText>PAGE   \* MERGEFORMAT</w:instrText>
        </w:r>
        <w:r>
          <w:fldChar w:fldCharType="separate"/>
        </w:r>
        <w:r w:rsidR="00151763" w:rsidRPr="00151763">
          <w:rPr>
            <w:noProof/>
            <w:lang w:val="zh-CN"/>
          </w:rPr>
          <w:t>20</w:t>
        </w:r>
        <w:r>
          <w:fldChar w:fldCharType="end"/>
        </w:r>
      </w:p>
    </w:sdtContent>
  </w:sdt>
  <w:p w:rsidR="008F6DE1" w:rsidRDefault="008F6D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31" w:rsidRDefault="00620831" w:rsidP="008F6DE1">
      <w:r>
        <w:separator/>
      </w:r>
    </w:p>
  </w:footnote>
  <w:footnote w:type="continuationSeparator" w:id="1">
    <w:p w:rsidR="00620831" w:rsidRDefault="00620831" w:rsidP="008F6D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0F3"/>
    <w:rsid w:val="00000F53"/>
    <w:rsid w:val="00000FA6"/>
    <w:rsid w:val="00001093"/>
    <w:rsid w:val="00001131"/>
    <w:rsid w:val="00001B5F"/>
    <w:rsid w:val="000034C6"/>
    <w:rsid w:val="000038DB"/>
    <w:rsid w:val="00005E28"/>
    <w:rsid w:val="00012096"/>
    <w:rsid w:val="00012558"/>
    <w:rsid w:val="0001270F"/>
    <w:rsid w:val="00014177"/>
    <w:rsid w:val="00016CC4"/>
    <w:rsid w:val="00017B97"/>
    <w:rsid w:val="00020325"/>
    <w:rsid w:val="00023B6D"/>
    <w:rsid w:val="00027CE8"/>
    <w:rsid w:val="000332DF"/>
    <w:rsid w:val="000344B2"/>
    <w:rsid w:val="000349F6"/>
    <w:rsid w:val="00036149"/>
    <w:rsid w:val="00037AB1"/>
    <w:rsid w:val="0004022D"/>
    <w:rsid w:val="00041761"/>
    <w:rsid w:val="00045AFE"/>
    <w:rsid w:val="000534B0"/>
    <w:rsid w:val="00054FE8"/>
    <w:rsid w:val="0005502C"/>
    <w:rsid w:val="000561EB"/>
    <w:rsid w:val="00065355"/>
    <w:rsid w:val="000662B9"/>
    <w:rsid w:val="0007264E"/>
    <w:rsid w:val="000730A7"/>
    <w:rsid w:val="000740FE"/>
    <w:rsid w:val="00074118"/>
    <w:rsid w:val="00074F54"/>
    <w:rsid w:val="00075121"/>
    <w:rsid w:val="000841ED"/>
    <w:rsid w:val="00090D7D"/>
    <w:rsid w:val="000927AE"/>
    <w:rsid w:val="00094035"/>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1E54"/>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63"/>
    <w:rsid w:val="001517D4"/>
    <w:rsid w:val="0015410B"/>
    <w:rsid w:val="0015434E"/>
    <w:rsid w:val="001545EA"/>
    <w:rsid w:val="001571CD"/>
    <w:rsid w:val="00157D28"/>
    <w:rsid w:val="001606A2"/>
    <w:rsid w:val="001611F7"/>
    <w:rsid w:val="00164ED2"/>
    <w:rsid w:val="00171905"/>
    <w:rsid w:val="001737D6"/>
    <w:rsid w:val="001748A0"/>
    <w:rsid w:val="00175BFD"/>
    <w:rsid w:val="00176785"/>
    <w:rsid w:val="0018014D"/>
    <w:rsid w:val="001805A6"/>
    <w:rsid w:val="001829C0"/>
    <w:rsid w:val="0018746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18A2"/>
    <w:rsid w:val="00232026"/>
    <w:rsid w:val="002336B8"/>
    <w:rsid w:val="00236EE4"/>
    <w:rsid w:val="0023790C"/>
    <w:rsid w:val="00237EBE"/>
    <w:rsid w:val="002401F5"/>
    <w:rsid w:val="00241712"/>
    <w:rsid w:val="00242483"/>
    <w:rsid w:val="00242B32"/>
    <w:rsid w:val="00245F6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350F"/>
    <w:rsid w:val="00285831"/>
    <w:rsid w:val="002914AD"/>
    <w:rsid w:val="002A35AC"/>
    <w:rsid w:val="002A6CBD"/>
    <w:rsid w:val="002A79BC"/>
    <w:rsid w:val="002C0048"/>
    <w:rsid w:val="002C17E5"/>
    <w:rsid w:val="002C226D"/>
    <w:rsid w:val="002C2B33"/>
    <w:rsid w:val="002C3C60"/>
    <w:rsid w:val="002C4529"/>
    <w:rsid w:val="002C586F"/>
    <w:rsid w:val="002C6208"/>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0C88"/>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0704"/>
    <w:rsid w:val="00381C42"/>
    <w:rsid w:val="00387213"/>
    <w:rsid w:val="003873D0"/>
    <w:rsid w:val="00387D20"/>
    <w:rsid w:val="00391CDC"/>
    <w:rsid w:val="0039330B"/>
    <w:rsid w:val="003968EA"/>
    <w:rsid w:val="003979AA"/>
    <w:rsid w:val="003A108E"/>
    <w:rsid w:val="003A1BC1"/>
    <w:rsid w:val="003A30A2"/>
    <w:rsid w:val="003A363C"/>
    <w:rsid w:val="003A4EDD"/>
    <w:rsid w:val="003A6E6B"/>
    <w:rsid w:val="003B112E"/>
    <w:rsid w:val="003B1481"/>
    <w:rsid w:val="003C039B"/>
    <w:rsid w:val="003C2A42"/>
    <w:rsid w:val="003C44F0"/>
    <w:rsid w:val="003C7F9A"/>
    <w:rsid w:val="003E080B"/>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836EE"/>
    <w:rsid w:val="0048386C"/>
    <w:rsid w:val="0049142F"/>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35A9"/>
    <w:rsid w:val="004D4C5E"/>
    <w:rsid w:val="004D617A"/>
    <w:rsid w:val="004D7784"/>
    <w:rsid w:val="004E04BA"/>
    <w:rsid w:val="004E140E"/>
    <w:rsid w:val="004E1721"/>
    <w:rsid w:val="004E1AA3"/>
    <w:rsid w:val="004E53B0"/>
    <w:rsid w:val="004E5633"/>
    <w:rsid w:val="004F26D2"/>
    <w:rsid w:val="004F54DE"/>
    <w:rsid w:val="00500C87"/>
    <w:rsid w:val="00502B0B"/>
    <w:rsid w:val="00505314"/>
    <w:rsid w:val="00505329"/>
    <w:rsid w:val="005058D1"/>
    <w:rsid w:val="00505E5B"/>
    <w:rsid w:val="005068A0"/>
    <w:rsid w:val="00507EA2"/>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BDC"/>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B7852"/>
    <w:rsid w:val="005C069D"/>
    <w:rsid w:val="005C1C28"/>
    <w:rsid w:val="005C3945"/>
    <w:rsid w:val="005C4EB2"/>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494D"/>
    <w:rsid w:val="00616D0A"/>
    <w:rsid w:val="006205A4"/>
    <w:rsid w:val="00620831"/>
    <w:rsid w:val="00621458"/>
    <w:rsid w:val="00621B51"/>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72195"/>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945"/>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0182"/>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0AE2"/>
    <w:rsid w:val="00865134"/>
    <w:rsid w:val="00865580"/>
    <w:rsid w:val="0086752A"/>
    <w:rsid w:val="008726CE"/>
    <w:rsid w:val="00872857"/>
    <w:rsid w:val="0087347C"/>
    <w:rsid w:val="00875D90"/>
    <w:rsid w:val="00876F97"/>
    <w:rsid w:val="008810A0"/>
    <w:rsid w:val="008810CC"/>
    <w:rsid w:val="008859D3"/>
    <w:rsid w:val="00892950"/>
    <w:rsid w:val="00895576"/>
    <w:rsid w:val="008A1518"/>
    <w:rsid w:val="008A2E60"/>
    <w:rsid w:val="008A42F4"/>
    <w:rsid w:val="008A7EB7"/>
    <w:rsid w:val="008B0B10"/>
    <w:rsid w:val="008B25C9"/>
    <w:rsid w:val="008B51C5"/>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8F6DE1"/>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3D27"/>
    <w:rsid w:val="00994994"/>
    <w:rsid w:val="009950ED"/>
    <w:rsid w:val="0099523F"/>
    <w:rsid w:val="009A48C2"/>
    <w:rsid w:val="009A559C"/>
    <w:rsid w:val="009A7B33"/>
    <w:rsid w:val="009B00B9"/>
    <w:rsid w:val="009B6DEE"/>
    <w:rsid w:val="009C12C5"/>
    <w:rsid w:val="009C2943"/>
    <w:rsid w:val="009C2B8A"/>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04DA"/>
    <w:rsid w:val="00A12478"/>
    <w:rsid w:val="00A13A9E"/>
    <w:rsid w:val="00A1411D"/>
    <w:rsid w:val="00A14167"/>
    <w:rsid w:val="00A159ED"/>
    <w:rsid w:val="00A1614E"/>
    <w:rsid w:val="00A217AB"/>
    <w:rsid w:val="00A22102"/>
    <w:rsid w:val="00A23526"/>
    <w:rsid w:val="00A23DDA"/>
    <w:rsid w:val="00A24A15"/>
    <w:rsid w:val="00A27181"/>
    <w:rsid w:val="00A27294"/>
    <w:rsid w:val="00A317C9"/>
    <w:rsid w:val="00A3284D"/>
    <w:rsid w:val="00A334FC"/>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046F3"/>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3C36"/>
    <w:rsid w:val="00B86A2C"/>
    <w:rsid w:val="00B90A29"/>
    <w:rsid w:val="00B950E7"/>
    <w:rsid w:val="00BA0E42"/>
    <w:rsid w:val="00BA100B"/>
    <w:rsid w:val="00BA1AB1"/>
    <w:rsid w:val="00BA2352"/>
    <w:rsid w:val="00BA4890"/>
    <w:rsid w:val="00BA5E5A"/>
    <w:rsid w:val="00BA6A35"/>
    <w:rsid w:val="00BB029B"/>
    <w:rsid w:val="00BB0A5B"/>
    <w:rsid w:val="00BB25B6"/>
    <w:rsid w:val="00BB5596"/>
    <w:rsid w:val="00BC434D"/>
    <w:rsid w:val="00BC4EE1"/>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42F7"/>
    <w:rsid w:val="00C06CE0"/>
    <w:rsid w:val="00C07417"/>
    <w:rsid w:val="00C100E3"/>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3D3E"/>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3ED"/>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4328"/>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2596"/>
    <w:rsid w:val="00E43AF7"/>
    <w:rsid w:val="00E45349"/>
    <w:rsid w:val="00E45594"/>
    <w:rsid w:val="00E458F9"/>
    <w:rsid w:val="00E45D8A"/>
    <w:rsid w:val="00E46CFD"/>
    <w:rsid w:val="00E52283"/>
    <w:rsid w:val="00E52C21"/>
    <w:rsid w:val="00E54269"/>
    <w:rsid w:val="00E61878"/>
    <w:rsid w:val="00E6200E"/>
    <w:rsid w:val="00E63A6C"/>
    <w:rsid w:val="00E65665"/>
    <w:rsid w:val="00E65ABA"/>
    <w:rsid w:val="00E6683F"/>
    <w:rsid w:val="00E671D4"/>
    <w:rsid w:val="00E72F5F"/>
    <w:rsid w:val="00E75917"/>
    <w:rsid w:val="00E82532"/>
    <w:rsid w:val="00E83421"/>
    <w:rsid w:val="00E857AD"/>
    <w:rsid w:val="00E859D0"/>
    <w:rsid w:val="00E914E0"/>
    <w:rsid w:val="00E929D2"/>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085B"/>
    <w:rsid w:val="00ED1175"/>
    <w:rsid w:val="00ED3477"/>
    <w:rsid w:val="00ED41E8"/>
    <w:rsid w:val="00ED42EA"/>
    <w:rsid w:val="00EE6178"/>
    <w:rsid w:val="00EE6541"/>
    <w:rsid w:val="00EE6C14"/>
    <w:rsid w:val="00EE7424"/>
    <w:rsid w:val="00EE7F4E"/>
    <w:rsid w:val="00EF0CC4"/>
    <w:rsid w:val="00EF2186"/>
    <w:rsid w:val="00EF340F"/>
    <w:rsid w:val="00EF4142"/>
    <w:rsid w:val="00EF533D"/>
    <w:rsid w:val="00F108A0"/>
    <w:rsid w:val="00F13FF4"/>
    <w:rsid w:val="00F14F16"/>
    <w:rsid w:val="00F159E6"/>
    <w:rsid w:val="00F17E80"/>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6B4"/>
    <w:rsid w:val="00FE6ECB"/>
    <w:rsid w:val="00FF0A8B"/>
    <w:rsid w:val="00FF1E41"/>
    <w:rsid w:val="00FF4372"/>
    <w:rsid w:val="09630209"/>
    <w:rsid w:val="0AEC14C8"/>
    <w:rsid w:val="0D9C70D9"/>
    <w:rsid w:val="0DAB698C"/>
    <w:rsid w:val="0DE7465B"/>
    <w:rsid w:val="144B72C2"/>
    <w:rsid w:val="16022CE8"/>
    <w:rsid w:val="16D6408A"/>
    <w:rsid w:val="17F301A9"/>
    <w:rsid w:val="24A9689D"/>
    <w:rsid w:val="2FC07D7F"/>
    <w:rsid w:val="33103A07"/>
    <w:rsid w:val="37C54F37"/>
    <w:rsid w:val="40E32E44"/>
    <w:rsid w:val="43614FF1"/>
    <w:rsid w:val="436A7AE2"/>
    <w:rsid w:val="474A0CED"/>
    <w:rsid w:val="54E86EE4"/>
    <w:rsid w:val="57FF5C47"/>
    <w:rsid w:val="5D4E5899"/>
    <w:rsid w:val="60895EF6"/>
    <w:rsid w:val="64A15F5A"/>
    <w:rsid w:val="68A10A8C"/>
    <w:rsid w:val="69955344"/>
    <w:rsid w:val="69A055A9"/>
    <w:rsid w:val="69BE5622"/>
    <w:rsid w:val="6A6D69FC"/>
    <w:rsid w:val="6B772A85"/>
    <w:rsid w:val="6F8F08B0"/>
    <w:rsid w:val="73253D47"/>
    <w:rsid w:val="7C846588"/>
    <w:rsid w:val="7ECD65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semiHidden="0"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F6DE1"/>
    <w:pPr>
      <w:widowControl w:val="0"/>
      <w:jc w:val="both"/>
    </w:pPr>
    <w:rPr>
      <w:kern w:val="2"/>
      <w:sz w:val="21"/>
      <w:szCs w:val="24"/>
    </w:rPr>
  </w:style>
  <w:style w:type="paragraph" w:styleId="1">
    <w:name w:val="heading 1"/>
    <w:basedOn w:val="a"/>
    <w:next w:val="a"/>
    <w:link w:val="1Char"/>
    <w:qFormat/>
    <w:rsid w:val="008F6DE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F6DE1"/>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8F6DE1"/>
    <w:rPr>
      <w:b/>
      <w:bCs/>
    </w:rPr>
  </w:style>
  <w:style w:type="paragraph" w:styleId="a4">
    <w:name w:val="annotation text"/>
    <w:basedOn w:val="a"/>
    <w:link w:val="Char0"/>
    <w:qFormat/>
    <w:rsid w:val="008F6DE1"/>
    <w:pPr>
      <w:spacing w:line="460" w:lineRule="exact"/>
      <w:jc w:val="left"/>
    </w:pPr>
    <w:rPr>
      <w:rFonts w:ascii="Calibri" w:hAnsi="Calibri"/>
      <w:szCs w:val="21"/>
    </w:rPr>
  </w:style>
  <w:style w:type="paragraph" w:styleId="a5">
    <w:name w:val="caption"/>
    <w:basedOn w:val="a"/>
    <w:next w:val="a"/>
    <w:qFormat/>
    <w:rsid w:val="008F6DE1"/>
    <w:pPr>
      <w:spacing w:before="152" w:after="160" w:line="460" w:lineRule="exact"/>
    </w:pPr>
    <w:rPr>
      <w:rFonts w:ascii="Arial" w:eastAsia="黑体" w:hAnsi="Arial"/>
      <w:szCs w:val="20"/>
    </w:rPr>
  </w:style>
  <w:style w:type="paragraph" w:styleId="a6">
    <w:name w:val="Document Map"/>
    <w:basedOn w:val="a"/>
    <w:link w:val="Char1"/>
    <w:semiHidden/>
    <w:qFormat/>
    <w:rsid w:val="008F6DE1"/>
    <w:rPr>
      <w:rFonts w:ascii="宋体"/>
      <w:kern w:val="0"/>
      <w:sz w:val="18"/>
      <w:szCs w:val="18"/>
    </w:rPr>
  </w:style>
  <w:style w:type="paragraph" w:styleId="a7">
    <w:name w:val="Body Text"/>
    <w:basedOn w:val="a"/>
    <w:link w:val="Char2"/>
    <w:qFormat/>
    <w:rsid w:val="008F6DE1"/>
    <w:pPr>
      <w:spacing w:line="380" w:lineRule="exact"/>
    </w:pPr>
    <w:rPr>
      <w:rFonts w:eastAsia="仿宋_GB2312"/>
      <w:sz w:val="28"/>
      <w:szCs w:val="20"/>
    </w:rPr>
  </w:style>
  <w:style w:type="paragraph" w:styleId="a8">
    <w:name w:val="Body Text Indent"/>
    <w:basedOn w:val="a"/>
    <w:link w:val="Char3"/>
    <w:qFormat/>
    <w:rsid w:val="008F6DE1"/>
    <w:pPr>
      <w:spacing w:line="460" w:lineRule="exact"/>
      <w:ind w:firstLine="630"/>
    </w:pPr>
    <w:rPr>
      <w:rFonts w:ascii="仿宋_GB2312" w:eastAsia="仿宋_GB2312"/>
      <w:sz w:val="32"/>
      <w:szCs w:val="20"/>
    </w:rPr>
  </w:style>
  <w:style w:type="paragraph" w:styleId="a9">
    <w:name w:val="Plain Text"/>
    <w:basedOn w:val="a"/>
    <w:link w:val="Char4"/>
    <w:qFormat/>
    <w:rsid w:val="008F6DE1"/>
    <w:pPr>
      <w:spacing w:line="460" w:lineRule="exact"/>
    </w:pPr>
    <w:rPr>
      <w:rFonts w:ascii="宋体" w:hAnsi="Courier New"/>
      <w:szCs w:val="20"/>
    </w:rPr>
  </w:style>
  <w:style w:type="paragraph" w:styleId="aa">
    <w:name w:val="Date"/>
    <w:basedOn w:val="a"/>
    <w:next w:val="a"/>
    <w:link w:val="Char5"/>
    <w:qFormat/>
    <w:rsid w:val="008F6DE1"/>
    <w:pPr>
      <w:ind w:leftChars="2500" w:left="100"/>
    </w:pPr>
    <w:rPr>
      <w:kern w:val="0"/>
      <w:sz w:val="24"/>
    </w:rPr>
  </w:style>
  <w:style w:type="paragraph" w:styleId="20">
    <w:name w:val="Body Text Indent 2"/>
    <w:basedOn w:val="a"/>
    <w:link w:val="2Char0"/>
    <w:qFormat/>
    <w:rsid w:val="008F6DE1"/>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8F6DE1"/>
    <w:rPr>
      <w:kern w:val="0"/>
      <w:sz w:val="18"/>
      <w:szCs w:val="18"/>
    </w:rPr>
  </w:style>
  <w:style w:type="paragraph" w:styleId="ac">
    <w:name w:val="footer"/>
    <w:basedOn w:val="a"/>
    <w:link w:val="Char7"/>
    <w:uiPriority w:val="99"/>
    <w:qFormat/>
    <w:rsid w:val="008F6DE1"/>
    <w:pPr>
      <w:tabs>
        <w:tab w:val="center" w:pos="4153"/>
        <w:tab w:val="right" w:pos="8306"/>
      </w:tabs>
      <w:snapToGrid w:val="0"/>
      <w:jc w:val="left"/>
    </w:pPr>
    <w:rPr>
      <w:kern w:val="0"/>
      <w:sz w:val="18"/>
      <w:szCs w:val="18"/>
    </w:rPr>
  </w:style>
  <w:style w:type="paragraph" w:styleId="ad">
    <w:name w:val="header"/>
    <w:basedOn w:val="a"/>
    <w:link w:val="Char8"/>
    <w:qFormat/>
    <w:rsid w:val="008F6DE1"/>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8F6DE1"/>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8F6DE1"/>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8F6DE1"/>
    <w:rPr>
      <w:rFonts w:cs="Times New Roman"/>
    </w:rPr>
  </w:style>
  <w:style w:type="character" w:styleId="af0">
    <w:name w:val="FollowedHyperlink"/>
    <w:qFormat/>
    <w:rsid w:val="008F6DE1"/>
    <w:rPr>
      <w:rFonts w:cs="Times New Roman"/>
      <w:color w:val="800080"/>
      <w:u w:val="single"/>
    </w:rPr>
  </w:style>
  <w:style w:type="character" w:styleId="af1">
    <w:name w:val="Hyperlink"/>
    <w:qFormat/>
    <w:rsid w:val="008F6DE1"/>
    <w:rPr>
      <w:rFonts w:cs="Times New Roman"/>
      <w:color w:val="1B227E"/>
      <w:u w:val="none"/>
    </w:rPr>
  </w:style>
  <w:style w:type="character" w:styleId="af2">
    <w:name w:val="annotation reference"/>
    <w:semiHidden/>
    <w:qFormat/>
    <w:rsid w:val="008F6DE1"/>
    <w:rPr>
      <w:rFonts w:cs="Times New Roman"/>
      <w:sz w:val="21"/>
      <w:szCs w:val="21"/>
    </w:rPr>
  </w:style>
  <w:style w:type="character" w:styleId="af3">
    <w:name w:val="footnote reference"/>
    <w:semiHidden/>
    <w:qFormat/>
    <w:rsid w:val="008F6DE1"/>
    <w:rPr>
      <w:rFonts w:cs="Times New Roman"/>
      <w:vertAlign w:val="superscript"/>
    </w:rPr>
  </w:style>
  <w:style w:type="table" w:styleId="af4">
    <w:name w:val="Table Grid"/>
    <w:basedOn w:val="a1"/>
    <w:qFormat/>
    <w:rsid w:val="008F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8F6DE1"/>
    <w:pPr>
      <w:ind w:firstLineChars="200" w:firstLine="420"/>
    </w:pPr>
  </w:style>
  <w:style w:type="character" w:customStyle="1" w:styleId="Char8">
    <w:name w:val="页眉 Char"/>
    <w:link w:val="ad"/>
    <w:qFormat/>
    <w:locked/>
    <w:rsid w:val="008F6DE1"/>
    <w:rPr>
      <w:rFonts w:cs="Times New Roman"/>
      <w:sz w:val="18"/>
      <w:szCs w:val="18"/>
    </w:rPr>
  </w:style>
  <w:style w:type="character" w:customStyle="1" w:styleId="Char7">
    <w:name w:val="页脚 Char"/>
    <w:link w:val="ac"/>
    <w:uiPriority w:val="99"/>
    <w:qFormat/>
    <w:locked/>
    <w:rsid w:val="008F6DE1"/>
    <w:rPr>
      <w:rFonts w:cs="Times New Roman"/>
      <w:sz w:val="18"/>
      <w:szCs w:val="18"/>
    </w:rPr>
  </w:style>
  <w:style w:type="character" w:customStyle="1" w:styleId="Char1">
    <w:name w:val="文档结构图 Char"/>
    <w:link w:val="a6"/>
    <w:qFormat/>
    <w:locked/>
    <w:rsid w:val="008F6DE1"/>
    <w:rPr>
      <w:rFonts w:ascii="宋体" w:cs="Times New Roman"/>
      <w:sz w:val="18"/>
      <w:szCs w:val="18"/>
    </w:rPr>
  </w:style>
  <w:style w:type="character" w:customStyle="1" w:styleId="1Char">
    <w:name w:val="标题 1 Char"/>
    <w:link w:val="1"/>
    <w:qFormat/>
    <w:locked/>
    <w:rsid w:val="008F6DE1"/>
    <w:rPr>
      <w:rFonts w:cs="Times New Roman"/>
      <w:b/>
      <w:bCs/>
      <w:kern w:val="44"/>
      <w:sz w:val="44"/>
      <w:szCs w:val="44"/>
    </w:rPr>
  </w:style>
  <w:style w:type="character" w:customStyle="1" w:styleId="Char6">
    <w:name w:val="批注框文本 Char"/>
    <w:link w:val="ab"/>
    <w:qFormat/>
    <w:locked/>
    <w:rsid w:val="008F6DE1"/>
    <w:rPr>
      <w:rFonts w:cs="Times New Roman"/>
      <w:sz w:val="18"/>
      <w:szCs w:val="18"/>
    </w:rPr>
  </w:style>
  <w:style w:type="character" w:customStyle="1" w:styleId="Char5">
    <w:name w:val="日期 Char"/>
    <w:link w:val="aa"/>
    <w:qFormat/>
    <w:locked/>
    <w:rsid w:val="008F6DE1"/>
    <w:rPr>
      <w:rFonts w:cs="Times New Roman"/>
      <w:sz w:val="24"/>
      <w:szCs w:val="24"/>
    </w:rPr>
  </w:style>
  <w:style w:type="paragraph" w:customStyle="1" w:styleId="11">
    <w:name w:val="修订1"/>
    <w:hidden/>
    <w:qFormat/>
    <w:rsid w:val="008F6DE1"/>
    <w:rPr>
      <w:kern w:val="2"/>
      <w:sz w:val="21"/>
      <w:szCs w:val="24"/>
    </w:rPr>
  </w:style>
  <w:style w:type="character" w:customStyle="1" w:styleId="2Char">
    <w:name w:val="标题 2 Char"/>
    <w:link w:val="2"/>
    <w:qFormat/>
    <w:locked/>
    <w:rsid w:val="008F6DE1"/>
    <w:rPr>
      <w:rFonts w:ascii="宋体" w:eastAsia="宋体" w:cs="Times New Roman"/>
      <w:b/>
      <w:bCs/>
      <w:sz w:val="36"/>
      <w:szCs w:val="36"/>
    </w:rPr>
  </w:style>
  <w:style w:type="character" w:customStyle="1" w:styleId="3Char">
    <w:name w:val="正文文本缩进 3 Char"/>
    <w:link w:val="3"/>
    <w:qFormat/>
    <w:locked/>
    <w:rsid w:val="008F6DE1"/>
    <w:rPr>
      <w:rFonts w:ascii="宋体" w:eastAsia="宋体" w:cs="Times New Roman"/>
      <w:sz w:val="21"/>
      <w:szCs w:val="21"/>
    </w:rPr>
  </w:style>
  <w:style w:type="paragraph" w:customStyle="1" w:styleId="reader-word-layerreader-word-s19-13">
    <w:name w:val="reader-word-layer reader-word-s19-13"/>
    <w:basedOn w:val="a"/>
    <w:qFormat/>
    <w:rsid w:val="008F6DE1"/>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8F6DE1"/>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8F6DE1"/>
    <w:rPr>
      <w:rFonts w:ascii="仿宋_GB2312" w:eastAsia="仿宋_GB2312" w:cs="Times New Roman"/>
      <w:kern w:val="2"/>
      <w:sz w:val="32"/>
    </w:rPr>
  </w:style>
  <w:style w:type="paragraph" w:customStyle="1" w:styleId="af5">
    <w:name w:val="大标题"/>
    <w:basedOn w:val="a"/>
    <w:qFormat/>
    <w:rsid w:val="008F6DE1"/>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8F6DE1"/>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8F6DE1"/>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8F6DE1"/>
    <w:rPr>
      <w:rFonts w:ascii="仿宋_GB2312" w:eastAsia="仿宋_GB2312" w:cs="Times New Roman"/>
      <w:sz w:val="28"/>
    </w:rPr>
  </w:style>
  <w:style w:type="paragraph" w:customStyle="1" w:styleId="af8">
    <w:name w:val="文号"/>
    <w:basedOn w:val="a"/>
    <w:qFormat/>
    <w:rsid w:val="008F6DE1"/>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8F6DE1"/>
    <w:rPr>
      <w:rFonts w:ascii="宋体" w:hAnsi="Courier New" w:cs="Times New Roman"/>
      <w:kern w:val="2"/>
      <w:sz w:val="21"/>
    </w:rPr>
  </w:style>
  <w:style w:type="character" w:customStyle="1" w:styleId="Char2">
    <w:name w:val="正文文本 Char"/>
    <w:link w:val="a7"/>
    <w:qFormat/>
    <w:locked/>
    <w:rsid w:val="008F6DE1"/>
    <w:rPr>
      <w:rFonts w:eastAsia="仿宋_GB2312" w:cs="Times New Roman"/>
      <w:kern w:val="2"/>
      <w:sz w:val="28"/>
    </w:rPr>
  </w:style>
  <w:style w:type="character" w:customStyle="1" w:styleId="unnamed2">
    <w:name w:val="unnamed2"/>
    <w:qFormat/>
    <w:rsid w:val="008F6DE1"/>
    <w:rPr>
      <w:rFonts w:cs="Times New Roman"/>
    </w:rPr>
  </w:style>
  <w:style w:type="character" w:customStyle="1" w:styleId="high-light-bg4">
    <w:name w:val="high-light-bg4"/>
    <w:qFormat/>
    <w:rsid w:val="008F6DE1"/>
    <w:rPr>
      <w:rFonts w:cs="Times New Roman"/>
    </w:rPr>
  </w:style>
  <w:style w:type="paragraph" w:customStyle="1" w:styleId="ordinary-output">
    <w:name w:val="ordinary-output"/>
    <w:basedOn w:val="a"/>
    <w:qFormat/>
    <w:rsid w:val="008F6DE1"/>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8F6DE1"/>
    <w:rPr>
      <w:rFonts w:cs="Times New Roman"/>
    </w:rPr>
  </w:style>
  <w:style w:type="character" w:customStyle="1" w:styleId="Char0">
    <w:name w:val="批注文字 Char"/>
    <w:link w:val="a4"/>
    <w:qFormat/>
    <w:locked/>
    <w:rsid w:val="008F6DE1"/>
    <w:rPr>
      <w:rFonts w:ascii="Calibri" w:hAnsi="Calibri" w:cs="Calibri"/>
      <w:kern w:val="2"/>
      <w:sz w:val="21"/>
      <w:szCs w:val="21"/>
    </w:rPr>
  </w:style>
  <w:style w:type="character" w:customStyle="1" w:styleId="Char">
    <w:name w:val="批注主题 Char"/>
    <w:link w:val="a3"/>
    <w:semiHidden/>
    <w:qFormat/>
    <w:locked/>
    <w:rsid w:val="008F6DE1"/>
    <w:rPr>
      <w:rFonts w:ascii="Calibri" w:hAnsi="Calibri" w:cs="Calibri"/>
      <w:b/>
      <w:bCs/>
      <w:kern w:val="2"/>
      <w:sz w:val="21"/>
      <w:szCs w:val="21"/>
    </w:rPr>
  </w:style>
  <w:style w:type="paragraph" w:customStyle="1" w:styleId="21">
    <w:name w:val="修订2"/>
    <w:hidden/>
    <w:uiPriority w:val="99"/>
    <w:semiHidden/>
    <w:qFormat/>
    <w:rsid w:val="008F6DE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E66D58-37A8-4B54-82DB-21AD7A219F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2191</Words>
  <Characters>12493</Characters>
  <Application>Microsoft Office Word</Application>
  <DocSecurity>0</DocSecurity>
  <Lines>104</Lines>
  <Paragraphs>29</Paragraphs>
  <ScaleCrop>false</ScaleCrop>
  <Company>sdu</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Sky123.Org</cp:lastModifiedBy>
  <cp:revision>8</cp:revision>
  <cp:lastPrinted>2016-09-26T02:07:00Z</cp:lastPrinted>
  <dcterms:created xsi:type="dcterms:W3CDTF">2017-09-29T07:23:00Z</dcterms:created>
  <dcterms:modified xsi:type="dcterms:W3CDTF">2017-09-30T05:53:00Z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